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2FF19" w14:textId="5CFC433D" w:rsidR="00466142" w:rsidRPr="00466142" w:rsidRDefault="005F2DFE" w:rsidP="005F2DFE">
      <w:pPr>
        <w:jc w:val="center"/>
        <w:rPr>
          <w:rFonts w:ascii="Calibri" w:hAnsi="Calibri" w:cs="Calibri"/>
        </w:rPr>
      </w:pPr>
      <w:r>
        <w:rPr>
          <w:noProof/>
        </w:rPr>
        <w:drawing>
          <wp:inline distT="0" distB="0" distL="0" distR="0" wp14:anchorId="7263FDD7" wp14:editId="010E042A">
            <wp:extent cx="5760720" cy="1131328"/>
            <wp:effectExtent l="0" t="0" r="0" b="0"/>
            <wp:docPr id="1" name="Attēls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Attēls, kurā ir teksts&#10;&#10;Apraksts ģenerēts automātiski"/>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1131328"/>
                    </a:xfrm>
                    <a:prstGeom prst="rect">
                      <a:avLst/>
                    </a:prstGeom>
                    <a:noFill/>
                    <a:ln>
                      <a:noFill/>
                    </a:ln>
                  </pic:spPr>
                </pic:pic>
              </a:graphicData>
            </a:graphic>
          </wp:inline>
        </w:drawing>
      </w:r>
    </w:p>
    <w:p w14:paraId="5F510163" w14:textId="700668A6" w:rsidR="00466142" w:rsidRPr="00397C9B" w:rsidRDefault="00397C9B" w:rsidP="00466142">
      <w:pPr>
        <w:jc w:val="center"/>
        <w:rPr>
          <w:rFonts w:ascii="Calibri" w:hAnsi="Calibri" w:cs="Calibri"/>
          <w:bCs/>
          <w:sz w:val="22"/>
          <w:szCs w:val="22"/>
        </w:rPr>
      </w:pPr>
      <w:r>
        <w:rPr>
          <w:rFonts w:ascii="Calibri" w:hAnsi="Calibri" w:cs="Calibri"/>
          <w:bCs/>
          <w:sz w:val="22"/>
          <w:szCs w:val="22"/>
        </w:rPr>
        <w:t>LĒMUMS</w:t>
      </w:r>
    </w:p>
    <w:p w14:paraId="41AF26E1" w14:textId="4AE13899" w:rsidR="00466142" w:rsidRPr="00397C9B" w:rsidRDefault="00466142" w:rsidP="00466142">
      <w:pPr>
        <w:jc w:val="center"/>
        <w:rPr>
          <w:rFonts w:ascii="Calibri" w:hAnsi="Calibri" w:cs="Calibri"/>
          <w:sz w:val="22"/>
          <w:szCs w:val="22"/>
        </w:rPr>
      </w:pPr>
      <w:r w:rsidRPr="00397C9B">
        <w:rPr>
          <w:rFonts w:ascii="Calibri" w:hAnsi="Calibri" w:cs="Calibri"/>
          <w:sz w:val="22"/>
          <w:szCs w:val="22"/>
        </w:rPr>
        <w:t>Cēsīs</w:t>
      </w:r>
      <w:r w:rsidR="00397C9B">
        <w:rPr>
          <w:rFonts w:ascii="Calibri" w:hAnsi="Calibri" w:cs="Calibri"/>
          <w:sz w:val="22"/>
          <w:szCs w:val="22"/>
        </w:rPr>
        <w:t xml:space="preserve">, </w:t>
      </w:r>
      <w:proofErr w:type="spellStart"/>
      <w:r w:rsidR="00397C9B">
        <w:rPr>
          <w:rFonts w:ascii="Calibri" w:hAnsi="Calibri" w:cs="Calibri"/>
          <w:sz w:val="22"/>
          <w:szCs w:val="22"/>
        </w:rPr>
        <w:t>Cēsu</w:t>
      </w:r>
      <w:proofErr w:type="spellEnd"/>
      <w:r w:rsidR="00397C9B">
        <w:rPr>
          <w:rFonts w:ascii="Calibri" w:hAnsi="Calibri" w:cs="Calibri"/>
          <w:sz w:val="22"/>
          <w:szCs w:val="22"/>
        </w:rPr>
        <w:t xml:space="preserve"> novadā</w:t>
      </w:r>
    </w:p>
    <w:p w14:paraId="77735F80" w14:textId="77777777" w:rsidR="00466142" w:rsidRPr="00397C9B" w:rsidRDefault="00466142" w:rsidP="00466142">
      <w:pPr>
        <w:tabs>
          <w:tab w:val="left" w:pos="5370"/>
        </w:tabs>
        <w:rPr>
          <w:rFonts w:ascii="Calibri" w:hAnsi="Calibri" w:cs="Calibri"/>
          <w:sz w:val="22"/>
          <w:szCs w:val="22"/>
        </w:rPr>
      </w:pPr>
      <w:r w:rsidRPr="00397C9B">
        <w:rPr>
          <w:rFonts w:ascii="Calibri" w:hAnsi="Calibri" w:cs="Calibri"/>
          <w:sz w:val="22"/>
          <w:szCs w:val="22"/>
        </w:rPr>
        <w:tab/>
      </w:r>
    </w:p>
    <w:p w14:paraId="2023A292" w14:textId="67EE496D" w:rsidR="00466142" w:rsidRDefault="00DD3875" w:rsidP="5E1C3006">
      <w:pPr>
        <w:jc w:val="both"/>
        <w:rPr>
          <w:rFonts w:ascii="Calibri" w:hAnsi="Calibri" w:cs="Calibri"/>
          <w:sz w:val="22"/>
          <w:szCs w:val="22"/>
        </w:rPr>
      </w:pPr>
      <w:r>
        <w:rPr>
          <w:rFonts w:ascii="Calibri" w:hAnsi="Calibri" w:cs="Calibri"/>
          <w:sz w:val="22"/>
          <w:szCs w:val="22"/>
        </w:rPr>
        <w:t>18.06.2026.</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Nr.295</w:t>
      </w:r>
    </w:p>
    <w:p w14:paraId="74DEB05D" w14:textId="77777777" w:rsidR="004824CE" w:rsidRPr="00397C9B" w:rsidRDefault="004824CE" w:rsidP="5E1C3006">
      <w:pPr>
        <w:jc w:val="both"/>
        <w:rPr>
          <w:rFonts w:ascii="Calibri" w:hAnsi="Calibri" w:cs="Calibri"/>
          <w:sz w:val="22"/>
          <w:szCs w:val="22"/>
        </w:rPr>
      </w:pPr>
    </w:p>
    <w:p w14:paraId="741FFD55" w14:textId="77777777" w:rsidR="005F2DFE" w:rsidRDefault="636473F7" w:rsidP="005F2DFE">
      <w:pPr>
        <w:pStyle w:val="Paraststmeklis"/>
        <w:pBdr>
          <w:bottom w:val="single" w:sz="4" w:space="1" w:color="auto"/>
        </w:pBdr>
        <w:spacing w:before="0" w:beforeAutospacing="0" w:after="0" w:afterAutospacing="0"/>
        <w:jc w:val="center"/>
        <w:rPr>
          <w:rFonts w:ascii="Calibri" w:hAnsi="Calibri" w:cs="Calibri"/>
          <w:b/>
          <w:bCs/>
          <w:sz w:val="22"/>
          <w:szCs w:val="22"/>
        </w:rPr>
      </w:pPr>
      <w:r w:rsidRPr="00397C9B">
        <w:rPr>
          <w:rFonts w:ascii="Calibri" w:hAnsi="Calibri" w:cs="Calibri"/>
          <w:b/>
          <w:bCs/>
          <w:sz w:val="22"/>
          <w:szCs w:val="22"/>
        </w:rPr>
        <w:t xml:space="preserve">Par nekustamā īpašuma „Ungurmuiža”, Raiskuma pagastā, </w:t>
      </w:r>
      <w:proofErr w:type="spellStart"/>
      <w:r w:rsidRPr="00397C9B">
        <w:rPr>
          <w:rFonts w:ascii="Calibri" w:hAnsi="Calibri" w:cs="Calibri"/>
          <w:b/>
          <w:bCs/>
          <w:sz w:val="22"/>
          <w:szCs w:val="22"/>
        </w:rPr>
        <w:t>Cēsu</w:t>
      </w:r>
      <w:proofErr w:type="spellEnd"/>
      <w:r w:rsidRPr="00397C9B">
        <w:rPr>
          <w:rFonts w:ascii="Calibri" w:hAnsi="Calibri" w:cs="Calibri"/>
          <w:b/>
          <w:bCs/>
          <w:sz w:val="22"/>
          <w:szCs w:val="22"/>
        </w:rPr>
        <w:t xml:space="preserve"> novadā, </w:t>
      </w:r>
    </w:p>
    <w:p w14:paraId="5ED85676" w14:textId="54AC615D" w:rsidR="00466142" w:rsidRPr="00397C9B" w:rsidRDefault="636473F7" w:rsidP="005F2DFE">
      <w:pPr>
        <w:pStyle w:val="Paraststmeklis"/>
        <w:pBdr>
          <w:bottom w:val="single" w:sz="4" w:space="1" w:color="auto"/>
        </w:pBdr>
        <w:spacing w:before="0" w:beforeAutospacing="0" w:after="0" w:afterAutospacing="0"/>
        <w:jc w:val="center"/>
        <w:rPr>
          <w:rStyle w:val="Izteiksmgs"/>
          <w:rFonts w:ascii="Calibri" w:hAnsi="Calibri" w:cs="Calibri"/>
          <w:sz w:val="22"/>
          <w:szCs w:val="22"/>
        </w:rPr>
      </w:pPr>
      <w:r w:rsidRPr="00397C9B">
        <w:rPr>
          <w:rFonts w:ascii="Calibri" w:hAnsi="Calibri" w:cs="Calibri"/>
          <w:b/>
          <w:bCs/>
          <w:sz w:val="22"/>
          <w:szCs w:val="22"/>
        </w:rPr>
        <w:t xml:space="preserve">kadastra Nr.4274 007 0188 daļas  </w:t>
      </w:r>
      <w:r w:rsidRPr="00397C9B">
        <w:rPr>
          <w:rStyle w:val="Izteiksmgs"/>
          <w:rFonts w:ascii="Calibri" w:hAnsi="Calibri" w:cs="Calibri"/>
          <w:sz w:val="22"/>
          <w:szCs w:val="22"/>
        </w:rPr>
        <w:t>nomas tiesību izsoles pārtraukšanu/izbeigšanu</w:t>
      </w:r>
    </w:p>
    <w:p w14:paraId="305DDFD7" w14:textId="2266D8D1" w:rsidR="5BBF7BAC" w:rsidRPr="00397C9B" w:rsidRDefault="5BBF7BAC" w:rsidP="005F2DFE">
      <w:pPr>
        <w:jc w:val="center"/>
        <w:rPr>
          <w:rFonts w:ascii="Calibri" w:eastAsiaTheme="minorEastAsia" w:hAnsi="Calibri" w:cs="Calibri"/>
          <w:sz w:val="22"/>
          <w:szCs w:val="22"/>
        </w:rPr>
      </w:pPr>
      <w:r w:rsidRPr="00397C9B">
        <w:rPr>
          <w:rFonts w:ascii="Calibri" w:eastAsiaTheme="minorEastAsia" w:hAnsi="Calibri" w:cs="Calibri"/>
          <w:sz w:val="22"/>
          <w:szCs w:val="22"/>
        </w:rPr>
        <w:t>Ziņo</w:t>
      </w:r>
      <w:r w:rsidR="1921F0FD" w:rsidRPr="00397C9B">
        <w:rPr>
          <w:rFonts w:ascii="Calibri" w:eastAsiaTheme="minorEastAsia" w:hAnsi="Calibri" w:cs="Calibri"/>
          <w:sz w:val="22"/>
          <w:szCs w:val="22"/>
        </w:rPr>
        <w:t xml:space="preserve"> </w:t>
      </w:r>
      <w:r w:rsidR="1921F0FD" w:rsidRPr="00397C9B">
        <w:rPr>
          <w:rFonts w:ascii="Calibri" w:eastAsia="Calibri" w:hAnsi="Calibri" w:cs="Calibri"/>
          <w:sz w:val="22"/>
          <w:szCs w:val="22"/>
        </w:rPr>
        <w:t xml:space="preserve">I. </w:t>
      </w:r>
      <w:proofErr w:type="spellStart"/>
      <w:r w:rsidR="1921F0FD" w:rsidRPr="00397C9B">
        <w:rPr>
          <w:rFonts w:ascii="Calibri" w:eastAsia="Calibri" w:hAnsi="Calibri" w:cs="Calibri"/>
          <w:sz w:val="22"/>
          <w:szCs w:val="22"/>
        </w:rPr>
        <w:t>Suija-Markova</w:t>
      </w:r>
      <w:proofErr w:type="spellEnd"/>
      <w:r w:rsidR="1921F0FD" w:rsidRPr="00397C9B">
        <w:rPr>
          <w:rFonts w:ascii="Calibri" w:eastAsia="Calibri" w:hAnsi="Calibri" w:cs="Calibri"/>
          <w:sz w:val="22"/>
          <w:szCs w:val="22"/>
        </w:rPr>
        <w:t xml:space="preserve">, </w:t>
      </w:r>
      <w:r w:rsidR="005F2DFE">
        <w:rPr>
          <w:rFonts w:ascii="Calibri" w:eastAsia="Calibri" w:hAnsi="Calibri" w:cs="Calibri"/>
          <w:sz w:val="22"/>
          <w:szCs w:val="22"/>
        </w:rPr>
        <w:t>domes priekšsēdētāja vietniece</w:t>
      </w:r>
    </w:p>
    <w:p w14:paraId="778F209D" w14:textId="0B751BD8" w:rsidR="5E1C3006" w:rsidRPr="00397C9B" w:rsidRDefault="5E1C3006" w:rsidP="5E1C3006">
      <w:pPr>
        <w:ind w:firstLine="720"/>
        <w:jc w:val="both"/>
        <w:rPr>
          <w:rFonts w:ascii="Calibri" w:eastAsia="Calibri" w:hAnsi="Calibri" w:cs="Calibri"/>
          <w:sz w:val="22"/>
          <w:szCs w:val="22"/>
        </w:rPr>
      </w:pPr>
    </w:p>
    <w:p w14:paraId="01CC492A" w14:textId="5148C766" w:rsidR="00466142" w:rsidRPr="00397C9B" w:rsidRDefault="636473F7" w:rsidP="00A70D01">
      <w:pPr>
        <w:autoSpaceDE w:val="0"/>
        <w:autoSpaceDN w:val="0"/>
        <w:adjustRightInd w:val="0"/>
        <w:ind w:firstLine="720"/>
        <w:jc w:val="both"/>
        <w:rPr>
          <w:rFonts w:ascii="Calibri" w:eastAsia="Calibri" w:hAnsi="Calibri" w:cs="Calibri"/>
          <w:sz w:val="22"/>
          <w:szCs w:val="22"/>
        </w:rPr>
      </w:pPr>
      <w:r w:rsidRPr="00397C9B">
        <w:rPr>
          <w:rFonts w:ascii="Calibri" w:eastAsia="Calibri" w:hAnsi="Calibri" w:cs="Calibri"/>
          <w:sz w:val="22"/>
          <w:szCs w:val="22"/>
        </w:rPr>
        <w:t xml:space="preserve">Atbilstoši </w:t>
      </w:r>
      <w:proofErr w:type="spellStart"/>
      <w:r w:rsidRPr="00397C9B">
        <w:rPr>
          <w:rFonts w:ascii="Calibri" w:eastAsia="Calibri" w:hAnsi="Calibri" w:cs="Calibri"/>
          <w:sz w:val="22"/>
          <w:szCs w:val="22"/>
        </w:rPr>
        <w:t>Cēsu</w:t>
      </w:r>
      <w:proofErr w:type="spellEnd"/>
      <w:r w:rsidRPr="00397C9B">
        <w:rPr>
          <w:rFonts w:ascii="Calibri" w:eastAsia="Calibri" w:hAnsi="Calibri" w:cs="Calibri"/>
          <w:sz w:val="22"/>
          <w:szCs w:val="22"/>
        </w:rPr>
        <w:t xml:space="preserve">  novada domes  2026. gada 12. marta lēmumam Nr. 103 “Par nekustamā īpašuma „Ungurmuiža”, Raiskuma pagasts, </w:t>
      </w:r>
      <w:proofErr w:type="spellStart"/>
      <w:r w:rsidRPr="00397C9B">
        <w:rPr>
          <w:rFonts w:ascii="Calibri" w:eastAsia="Calibri" w:hAnsi="Calibri" w:cs="Calibri"/>
          <w:sz w:val="22"/>
          <w:szCs w:val="22"/>
        </w:rPr>
        <w:t>Cēsu</w:t>
      </w:r>
      <w:proofErr w:type="spellEnd"/>
      <w:r w:rsidRPr="00397C9B">
        <w:rPr>
          <w:rFonts w:ascii="Calibri" w:eastAsia="Calibri" w:hAnsi="Calibri" w:cs="Calibri"/>
          <w:sz w:val="22"/>
          <w:szCs w:val="22"/>
        </w:rPr>
        <w:t xml:space="preserve"> novads, kadastra nr.4274 007 0188 daļas nomas tiesību izsoli” (protokols Nr.3, 23.punkts) un apstiprinātajiem izsoles noteikumiem (turpmāk - Izsoles noteikumi), 2026. gada 14. aprīlī tika organizēta pirmā mutiskā izsole par nekustamā īpašuma „Ungurmuiža”, Raiskuma pagastā, </w:t>
      </w:r>
      <w:proofErr w:type="spellStart"/>
      <w:r w:rsidRPr="00397C9B">
        <w:rPr>
          <w:rFonts w:ascii="Calibri" w:eastAsia="Calibri" w:hAnsi="Calibri" w:cs="Calibri"/>
          <w:sz w:val="22"/>
          <w:szCs w:val="22"/>
        </w:rPr>
        <w:t>Cēsu</w:t>
      </w:r>
      <w:proofErr w:type="spellEnd"/>
      <w:r w:rsidRPr="00397C9B">
        <w:rPr>
          <w:rFonts w:ascii="Calibri" w:eastAsia="Calibri" w:hAnsi="Calibri" w:cs="Calibri"/>
          <w:sz w:val="22"/>
          <w:szCs w:val="22"/>
        </w:rPr>
        <w:t xml:space="preserve"> novadā, kadastra Nr. 4274 007 0188 daļu, kas sastāv no zemesgabala apmēram 17.59 ha platībā (vairāk vai mazāk pēc kadastrālās uzmērīšanas), uz kuras atrodas 8 būves - ēkas ar kadastra apzīmējumu: 4274 007 0188 001, 4274 007 0188 002, 4274 007 0188 003;  palīgceltnes ar kadastra apzīmējumu 4274 007 0188 004, 4274 007 0188 005, 4274 007 0188 006, 4274 007 0188 007, 4274 007 0188 008, nomas tiesībām uz 10 (desmit) gadiem.</w:t>
      </w:r>
    </w:p>
    <w:p w14:paraId="151F750D" w14:textId="77777777" w:rsidR="00466142" w:rsidRPr="00397C9B" w:rsidRDefault="636473F7" w:rsidP="00A70D01">
      <w:pPr>
        <w:ind w:firstLine="720"/>
        <w:jc w:val="both"/>
        <w:rPr>
          <w:rFonts w:ascii="Calibri" w:eastAsia="Calibri" w:hAnsi="Calibri" w:cs="Calibri"/>
          <w:sz w:val="22"/>
          <w:szCs w:val="22"/>
        </w:rPr>
      </w:pPr>
      <w:r w:rsidRPr="00397C9B">
        <w:rPr>
          <w:rFonts w:ascii="Calibri" w:eastAsia="Calibri" w:hAnsi="Calibri" w:cs="Calibri"/>
          <w:sz w:val="22"/>
          <w:szCs w:val="22"/>
        </w:rPr>
        <w:t>Izsoli organizēja ar izpilddirektores 2026. gada 18. marta rīkojumu Nr.4-15/2026/210 “Par nekustamo īpašumu nomas tiesību izsoles organizēšanu un izsoles komisijas apstiprināšanu” izveidota izsoles komisija (turpmāk - Izsoles komisija).</w:t>
      </w:r>
    </w:p>
    <w:p w14:paraId="72DA2E51" w14:textId="77777777" w:rsidR="00466142" w:rsidRPr="00397C9B" w:rsidRDefault="636473F7" w:rsidP="00A70D01">
      <w:pPr>
        <w:ind w:left="34" w:right="-1" w:firstLine="686"/>
        <w:jc w:val="both"/>
        <w:rPr>
          <w:rFonts w:ascii="Calibri" w:eastAsia="Calibri" w:hAnsi="Calibri" w:cs="Calibri"/>
          <w:sz w:val="22"/>
          <w:szCs w:val="22"/>
        </w:rPr>
      </w:pPr>
      <w:r w:rsidRPr="00397C9B">
        <w:rPr>
          <w:rFonts w:ascii="Calibri" w:eastAsia="Calibri" w:hAnsi="Calibri" w:cs="Calibri"/>
          <w:sz w:val="22"/>
          <w:szCs w:val="22"/>
        </w:rPr>
        <w:t xml:space="preserve">Izsolei pieteicās divi pretendenti: SIA “PRIMEAXIS”, reģistrācijas numurs 40103876909, juridiskā/pasta adrese:  Duntes iela 15 A, Rīga, LV-1005 un </w:t>
      </w:r>
      <w:proofErr w:type="spellStart"/>
      <w:r w:rsidRPr="00397C9B">
        <w:rPr>
          <w:rFonts w:ascii="Calibri" w:eastAsia="Calibri" w:hAnsi="Calibri" w:cs="Calibri"/>
          <w:sz w:val="22"/>
          <w:szCs w:val="22"/>
        </w:rPr>
        <w:t>Seagull</w:t>
      </w:r>
      <w:proofErr w:type="spellEnd"/>
      <w:r w:rsidRPr="00397C9B">
        <w:rPr>
          <w:rFonts w:ascii="Calibri" w:eastAsia="Calibri" w:hAnsi="Calibri" w:cs="Calibri"/>
          <w:sz w:val="22"/>
          <w:szCs w:val="22"/>
        </w:rPr>
        <w:t xml:space="preserve"> </w:t>
      </w:r>
      <w:proofErr w:type="spellStart"/>
      <w:r w:rsidRPr="00397C9B">
        <w:rPr>
          <w:rFonts w:ascii="Calibri" w:eastAsia="Calibri" w:hAnsi="Calibri" w:cs="Calibri"/>
          <w:sz w:val="22"/>
          <w:szCs w:val="22"/>
        </w:rPr>
        <w:t>Group</w:t>
      </w:r>
      <w:proofErr w:type="spellEnd"/>
      <w:r w:rsidRPr="00397C9B">
        <w:rPr>
          <w:rFonts w:ascii="Calibri" w:eastAsia="Calibri" w:hAnsi="Calibri" w:cs="Calibri"/>
          <w:sz w:val="22"/>
          <w:szCs w:val="22"/>
        </w:rPr>
        <w:t xml:space="preserve">, UAB, reģistrācijas numurs 300618042, juridiskā/pasta adrese: J. </w:t>
      </w:r>
      <w:proofErr w:type="spellStart"/>
      <w:r w:rsidRPr="00397C9B">
        <w:rPr>
          <w:rFonts w:ascii="Calibri" w:eastAsia="Calibri" w:hAnsi="Calibri" w:cs="Calibri"/>
          <w:sz w:val="22"/>
          <w:szCs w:val="22"/>
        </w:rPr>
        <w:t>Savicko</w:t>
      </w:r>
      <w:proofErr w:type="spellEnd"/>
      <w:r w:rsidRPr="00397C9B">
        <w:rPr>
          <w:rFonts w:ascii="Calibri" w:eastAsia="Calibri" w:hAnsi="Calibri" w:cs="Calibri"/>
          <w:sz w:val="22"/>
          <w:szCs w:val="22"/>
        </w:rPr>
        <w:t xml:space="preserve"> 4, LT-01108 Viļņa, Lietuva.</w:t>
      </w:r>
    </w:p>
    <w:p w14:paraId="372FCBEB" w14:textId="77777777" w:rsidR="00466142" w:rsidRPr="00397C9B" w:rsidRDefault="636473F7" w:rsidP="00A70D01">
      <w:pPr>
        <w:ind w:left="34" w:right="-1" w:firstLine="686"/>
        <w:jc w:val="both"/>
        <w:rPr>
          <w:rFonts w:ascii="Calibri" w:eastAsia="Calibri" w:hAnsi="Calibri" w:cs="Calibri"/>
          <w:sz w:val="22"/>
          <w:szCs w:val="22"/>
        </w:rPr>
      </w:pPr>
      <w:r w:rsidRPr="00397C9B">
        <w:rPr>
          <w:rFonts w:ascii="Calibri" w:eastAsia="Calibri" w:hAnsi="Calibri" w:cs="Calibri"/>
          <w:sz w:val="22"/>
          <w:szCs w:val="22"/>
        </w:rPr>
        <w:t xml:space="preserve">Izsoles komisija veica pretendentu sākotnējo izvērtēšanu un 2026.gada 13.aprīlī pieņēma lēmumu atzīt, ka pretendenti SIA “PRIMEAXIS” un </w:t>
      </w:r>
      <w:proofErr w:type="spellStart"/>
      <w:r w:rsidRPr="00397C9B">
        <w:rPr>
          <w:rFonts w:ascii="Calibri" w:eastAsia="Calibri" w:hAnsi="Calibri" w:cs="Calibri"/>
          <w:sz w:val="22"/>
          <w:szCs w:val="22"/>
        </w:rPr>
        <w:t>Seagull</w:t>
      </w:r>
      <w:proofErr w:type="spellEnd"/>
      <w:r w:rsidRPr="00397C9B">
        <w:rPr>
          <w:rFonts w:ascii="Calibri" w:eastAsia="Calibri" w:hAnsi="Calibri" w:cs="Calibri"/>
          <w:sz w:val="22"/>
          <w:szCs w:val="22"/>
        </w:rPr>
        <w:t xml:space="preserve"> </w:t>
      </w:r>
      <w:proofErr w:type="spellStart"/>
      <w:r w:rsidRPr="00397C9B">
        <w:rPr>
          <w:rFonts w:ascii="Calibri" w:eastAsia="Calibri" w:hAnsi="Calibri" w:cs="Calibri"/>
          <w:sz w:val="22"/>
          <w:szCs w:val="22"/>
        </w:rPr>
        <w:t>Group</w:t>
      </w:r>
      <w:proofErr w:type="spellEnd"/>
      <w:r w:rsidRPr="00397C9B">
        <w:rPr>
          <w:rFonts w:ascii="Calibri" w:eastAsia="Calibri" w:hAnsi="Calibri" w:cs="Calibri"/>
          <w:sz w:val="22"/>
          <w:szCs w:val="22"/>
        </w:rPr>
        <w:t>, UAB atbilst izsoles nosacījumiem un iekļaujami dalībnieku sarakstā.</w:t>
      </w:r>
    </w:p>
    <w:p w14:paraId="3FAEBED4" w14:textId="369CC3C9" w:rsidR="00466142" w:rsidRPr="00397C9B" w:rsidRDefault="636473F7" w:rsidP="00A70D01">
      <w:pPr>
        <w:ind w:left="34" w:right="-1" w:firstLine="686"/>
        <w:jc w:val="both"/>
        <w:rPr>
          <w:rFonts w:ascii="Calibri" w:eastAsia="Calibri" w:hAnsi="Calibri" w:cs="Calibri"/>
          <w:sz w:val="22"/>
          <w:szCs w:val="22"/>
        </w:rPr>
      </w:pPr>
      <w:r w:rsidRPr="00397C9B">
        <w:rPr>
          <w:rFonts w:ascii="Calibri" w:eastAsia="Calibri" w:hAnsi="Calibri" w:cs="Calibri"/>
          <w:sz w:val="22"/>
          <w:szCs w:val="22"/>
        </w:rPr>
        <w:t>Izsol</w:t>
      </w:r>
      <w:r w:rsidR="6C9746B4" w:rsidRPr="00397C9B">
        <w:rPr>
          <w:rFonts w:ascii="Calibri" w:eastAsia="Calibri" w:hAnsi="Calibri" w:cs="Calibri"/>
          <w:sz w:val="22"/>
          <w:szCs w:val="22"/>
        </w:rPr>
        <w:t>e notika</w:t>
      </w:r>
      <w:r w:rsidRPr="00397C9B">
        <w:rPr>
          <w:rFonts w:ascii="Calibri" w:eastAsia="Calibri" w:hAnsi="Calibri" w:cs="Calibri"/>
          <w:sz w:val="22"/>
          <w:szCs w:val="22"/>
        </w:rPr>
        <w:t xml:space="preserve"> 2026.gada 14.aprīlī </w:t>
      </w:r>
      <w:r w:rsidR="19404599" w:rsidRPr="00397C9B">
        <w:rPr>
          <w:rFonts w:ascii="Calibri" w:eastAsia="Calibri" w:hAnsi="Calibri" w:cs="Calibri"/>
          <w:sz w:val="22"/>
          <w:szCs w:val="22"/>
        </w:rPr>
        <w:t xml:space="preserve">un </w:t>
      </w:r>
      <w:r w:rsidRPr="00397C9B">
        <w:rPr>
          <w:rFonts w:ascii="Calibri" w:eastAsia="Calibri" w:hAnsi="Calibri" w:cs="Calibri"/>
          <w:sz w:val="22"/>
          <w:szCs w:val="22"/>
        </w:rPr>
        <w:t xml:space="preserve">SIA "PRIMEAXIS" nosolīja pēdējo augstāko cenu - EUR 1600.00 (viens tūkstotis seši simti </w:t>
      </w:r>
      <w:proofErr w:type="spellStart"/>
      <w:r w:rsidRPr="00397C9B">
        <w:rPr>
          <w:rFonts w:ascii="Calibri" w:eastAsia="Calibri" w:hAnsi="Calibri" w:cs="Calibri"/>
          <w:sz w:val="22"/>
          <w:szCs w:val="22"/>
        </w:rPr>
        <w:t>euro</w:t>
      </w:r>
      <w:proofErr w:type="spellEnd"/>
      <w:r w:rsidRPr="00397C9B">
        <w:rPr>
          <w:rFonts w:ascii="Calibri" w:eastAsia="Calibri" w:hAnsi="Calibri" w:cs="Calibri"/>
          <w:sz w:val="22"/>
          <w:szCs w:val="22"/>
        </w:rPr>
        <w:t xml:space="preserve">, 00 centi) mēnesī, bez PVN. </w:t>
      </w:r>
    </w:p>
    <w:p w14:paraId="6B0B3A5F" w14:textId="6A9A94FB" w:rsidR="636473F7" w:rsidRPr="00397C9B" w:rsidRDefault="636473F7" w:rsidP="00A70D01">
      <w:pPr>
        <w:ind w:left="34" w:right="-1" w:firstLine="686"/>
        <w:jc w:val="both"/>
        <w:rPr>
          <w:rFonts w:ascii="Calibri" w:eastAsia="Calibri" w:hAnsi="Calibri" w:cs="Calibri"/>
          <w:sz w:val="22"/>
          <w:szCs w:val="22"/>
        </w:rPr>
      </w:pPr>
      <w:r w:rsidRPr="00397C9B">
        <w:rPr>
          <w:rFonts w:ascii="Calibri" w:eastAsia="Calibri" w:hAnsi="Calibri" w:cs="Calibri"/>
          <w:sz w:val="22"/>
          <w:szCs w:val="22"/>
        </w:rPr>
        <w:t>Izsoles komisija 2026.gada 14.aprīlī pieņēma lēmumu, ar kuru apstiprināja izsoles protokolus un saskaņā ar izsoles noteikumu 9.2.punktu</w:t>
      </w:r>
      <w:r w:rsidR="63E75FEB" w:rsidRPr="00397C9B">
        <w:rPr>
          <w:rFonts w:ascii="Calibri" w:eastAsia="Calibri" w:hAnsi="Calibri" w:cs="Calibri"/>
          <w:sz w:val="22"/>
          <w:szCs w:val="22"/>
        </w:rPr>
        <w:t xml:space="preserve"> </w:t>
      </w:r>
      <w:r w:rsidRPr="00397C9B">
        <w:rPr>
          <w:rFonts w:ascii="Calibri" w:eastAsia="Calibri" w:hAnsi="Calibri" w:cs="Calibri"/>
          <w:sz w:val="22"/>
          <w:szCs w:val="22"/>
        </w:rPr>
        <w:t xml:space="preserve">sagatavoja </w:t>
      </w:r>
      <w:r w:rsidR="1A4364F2" w:rsidRPr="00397C9B">
        <w:rPr>
          <w:rFonts w:ascii="Calibri" w:eastAsia="Calibri" w:hAnsi="Calibri" w:cs="Calibri"/>
          <w:sz w:val="22"/>
          <w:szCs w:val="22"/>
        </w:rPr>
        <w:t xml:space="preserve"> un </w:t>
      </w:r>
      <w:r w:rsidR="14E40422" w:rsidRPr="00397C9B">
        <w:rPr>
          <w:rFonts w:ascii="Calibri" w:eastAsia="Calibri" w:hAnsi="Calibri" w:cs="Calibri"/>
          <w:sz w:val="22"/>
          <w:szCs w:val="22"/>
        </w:rPr>
        <w:t xml:space="preserve">iesniedza </w:t>
      </w:r>
      <w:proofErr w:type="spellStart"/>
      <w:r w:rsidR="14E40422" w:rsidRPr="00397C9B">
        <w:rPr>
          <w:rFonts w:ascii="Calibri" w:eastAsia="Calibri" w:hAnsi="Calibri" w:cs="Calibri"/>
          <w:sz w:val="22"/>
          <w:szCs w:val="22"/>
        </w:rPr>
        <w:t>Cēsu</w:t>
      </w:r>
      <w:proofErr w:type="spellEnd"/>
      <w:r w:rsidR="14E40422" w:rsidRPr="00397C9B">
        <w:rPr>
          <w:rFonts w:ascii="Calibri" w:eastAsia="Calibri" w:hAnsi="Calibri" w:cs="Calibri"/>
          <w:sz w:val="22"/>
          <w:szCs w:val="22"/>
        </w:rPr>
        <w:t xml:space="preserve"> novada pašvaldības Attīstības un teritorijas plānošanas komisijai </w:t>
      </w:r>
      <w:r w:rsidR="006C7462" w:rsidRPr="00397C9B">
        <w:rPr>
          <w:rFonts w:ascii="Calibri" w:eastAsia="Calibri" w:hAnsi="Calibri" w:cs="Calibri"/>
          <w:sz w:val="22"/>
          <w:szCs w:val="22"/>
        </w:rPr>
        <w:t xml:space="preserve">(turpmāk-Komisija) </w:t>
      </w:r>
      <w:r w:rsidR="14E40422" w:rsidRPr="00397C9B">
        <w:rPr>
          <w:rFonts w:ascii="Calibri" w:eastAsia="Calibri" w:hAnsi="Calibri" w:cs="Calibri"/>
          <w:sz w:val="22"/>
          <w:szCs w:val="22"/>
        </w:rPr>
        <w:t>lēmumprojektu par izsoles rezultātu apstiprināšanu. Lēmumprojekt</w:t>
      </w:r>
      <w:r w:rsidR="006C7462" w:rsidRPr="00397C9B">
        <w:rPr>
          <w:rFonts w:ascii="Calibri" w:eastAsia="Calibri" w:hAnsi="Calibri" w:cs="Calibri"/>
          <w:sz w:val="22"/>
          <w:szCs w:val="22"/>
        </w:rPr>
        <w:t>s iekļauts 2026.gada 20.aprīļa K</w:t>
      </w:r>
      <w:r w:rsidR="14E40422" w:rsidRPr="00397C9B">
        <w:rPr>
          <w:rFonts w:ascii="Calibri" w:eastAsia="Calibri" w:hAnsi="Calibri" w:cs="Calibri"/>
          <w:sz w:val="22"/>
          <w:szCs w:val="22"/>
        </w:rPr>
        <w:t xml:space="preserve">omisijas sēdes darba kārtībā. </w:t>
      </w:r>
    </w:p>
    <w:p w14:paraId="3D96D3B4" w14:textId="41D2FE7D" w:rsidR="14E40422" w:rsidRPr="00397C9B" w:rsidRDefault="14E40422" w:rsidP="00A70D01">
      <w:pPr>
        <w:ind w:left="34" w:right="-1" w:firstLine="686"/>
        <w:jc w:val="both"/>
        <w:rPr>
          <w:rFonts w:ascii="Calibri" w:eastAsia="Calibri" w:hAnsi="Calibri" w:cs="Calibri"/>
          <w:sz w:val="22"/>
          <w:szCs w:val="22"/>
        </w:rPr>
      </w:pPr>
      <w:r w:rsidRPr="00397C9B">
        <w:rPr>
          <w:rFonts w:ascii="Calibri" w:eastAsia="Calibri" w:hAnsi="Calibri" w:cs="Calibri"/>
          <w:sz w:val="22"/>
          <w:szCs w:val="22"/>
        </w:rPr>
        <w:t xml:space="preserve">Pirms lēmuma pieņemšanas Komisijas rīcībā nonākusi kompetentas iestādes sniegta </w:t>
      </w:r>
      <w:r w:rsidR="46F02D9F" w:rsidRPr="00397C9B">
        <w:rPr>
          <w:rFonts w:ascii="Calibri" w:eastAsia="Calibri" w:hAnsi="Calibri" w:cs="Calibri"/>
          <w:sz w:val="22"/>
          <w:szCs w:val="22"/>
        </w:rPr>
        <w:t xml:space="preserve">ierobežotas pieejamības </w:t>
      </w:r>
      <w:r w:rsidRPr="00397C9B">
        <w:rPr>
          <w:rFonts w:ascii="Calibri" w:eastAsia="Calibri" w:hAnsi="Calibri" w:cs="Calibri"/>
          <w:sz w:val="22"/>
          <w:szCs w:val="22"/>
        </w:rPr>
        <w:t>informācija par iespējamiem riskiem nomas līguma slēgšanai ar uzņēmumu, kurš nosolījis augstāko nomas maksu un ieteikums veikt risku izvērtēšanu attiecībā uz pretendenta pieredzes atbilstību nomas objekta apsaimniekošanai.</w:t>
      </w:r>
    </w:p>
    <w:p w14:paraId="52318BBA" w14:textId="52D6B0E0" w:rsidR="636473F7" w:rsidRPr="00397C9B" w:rsidRDefault="006C7462" w:rsidP="00A70D01">
      <w:pPr>
        <w:spacing w:after="20"/>
        <w:ind w:firstLine="720"/>
        <w:jc w:val="both"/>
        <w:rPr>
          <w:rFonts w:ascii="Calibri" w:eastAsia="Calibri" w:hAnsi="Calibri" w:cs="Calibri"/>
          <w:sz w:val="22"/>
          <w:szCs w:val="22"/>
        </w:rPr>
      </w:pPr>
      <w:r w:rsidRPr="00397C9B">
        <w:rPr>
          <w:rFonts w:ascii="Calibri" w:eastAsia="Calibri" w:hAnsi="Calibri" w:cs="Calibri"/>
          <w:sz w:val="22"/>
          <w:szCs w:val="22"/>
        </w:rPr>
        <w:t xml:space="preserve">Komisija </w:t>
      </w:r>
      <w:r w:rsidR="636473F7" w:rsidRPr="00397C9B">
        <w:rPr>
          <w:rFonts w:ascii="Calibri" w:eastAsia="Calibri" w:hAnsi="Calibri" w:cs="Calibri"/>
          <w:sz w:val="22"/>
          <w:szCs w:val="22"/>
        </w:rPr>
        <w:t xml:space="preserve">veica </w:t>
      </w:r>
      <w:r w:rsidRPr="00397C9B">
        <w:rPr>
          <w:rFonts w:ascii="Calibri" w:eastAsia="Calibri" w:hAnsi="Calibri" w:cs="Calibri"/>
          <w:sz w:val="22"/>
          <w:szCs w:val="22"/>
        </w:rPr>
        <w:t xml:space="preserve">nomas tiesību </w:t>
      </w:r>
      <w:r w:rsidR="636473F7" w:rsidRPr="00397C9B">
        <w:rPr>
          <w:rFonts w:ascii="Calibri" w:eastAsia="Calibri" w:hAnsi="Calibri" w:cs="Calibri"/>
          <w:sz w:val="22"/>
          <w:szCs w:val="22"/>
        </w:rPr>
        <w:t xml:space="preserve">izsoles procesa </w:t>
      </w:r>
      <w:r w:rsidR="1FC364F8" w:rsidRPr="00397C9B">
        <w:rPr>
          <w:rFonts w:ascii="Calibri" w:eastAsia="Calibri" w:hAnsi="Calibri" w:cs="Calibri"/>
          <w:sz w:val="22"/>
          <w:szCs w:val="22"/>
        </w:rPr>
        <w:t xml:space="preserve">un </w:t>
      </w:r>
      <w:r w:rsidR="14A2077D" w:rsidRPr="00397C9B">
        <w:rPr>
          <w:rFonts w:ascii="Calibri" w:eastAsia="Calibri" w:hAnsi="Calibri" w:cs="Calibri"/>
          <w:sz w:val="22"/>
          <w:szCs w:val="22"/>
        </w:rPr>
        <w:t>pretendenta, kurš nosolīja</w:t>
      </w:r>
      <w:r w:rsidR="6515DBFC" w:rsidRPr="00397C9B">
        <w:rPr>
          <w:rFonts w:ascii="Calibri" w:eastAsia="Calibri" w:hAnsi="Calibri" w:cs="Calibri"/>
          <w:sz w:val="22"/>
          <w:szCs w:val="22"/>
        </w:rPr>
        <w:t xml:space="preserve"> </w:t>
      </w:r>
      <w:r w:rsidR="55E30F21" w:rsidRPr="00397C9B">
        <w:rPr>
          <w:rFonts w:ascii="Calibri" w:eastAsia="Calibri" w:hAnsi="Calibri" w:cs="Calibri"/>
          <w:sz w:val="22"/>
          <w:szCs w:val="22"/>
        </w:rPr>
        <w:t>augstāko nomas maksu,</w:t>
      </w:r>
      <w:r w:rsidR="1FC364F8" w:rsidRPr="00397C9B">
        <w:rPr>
          <w:rFonts w:ascii="Calibri" w:eastAsia="Calibri" w:hAnsi="Calibri" w:cs="Calibri"/>
          <w:sz w:val="22"/>
          <w:szCs w:val="22"/>
        </w:rPr>
        <w:t xml:space="preserve"> atbilstības </w:t>
      </w:r>
      <w:r w:rsidR="636473F7" w:rsidRPr="00397C9B">
        <w:rPr>
          <w:rFonts w:ascii="Calibri" w:eastAsia="Calibri" w:hAnsi="Calibri" w:cs="Calibri"/>
          <w:sz w:val="22"/>
          <w:szCs w:val="22"/>
        </w:rPr>
        <w:t>pārbaudi</w:t>
      </w:r>
      <w:r w:rsidR="67AAD75F" w:rsidRPr="00397C9B">
        <w:rPr>
          <w:rFonts w:ascii="Calibri" w:eastAsia="Calibri" w:hAnsi="Calibri" w:cs="Calibri"/>
          <w:sz w:val="22"/>
          <w:szCs w:val="22"/>
        </w:rPr>
        <w:t xml:space="preserve">, tai skaitā </w:t>
      </w:r>
      <w:r w:rsidR="6E1291F3" w:rsidRPr="00397C9B">
        <w:rPr>
          <w:rFonts w:ascii="Calibri" w:eastAsia="Calibri" w:hAnsi="Calibri" w:cs="Calibri"/>
          <w:sz w:val="22"/>
          <w:szCs w:val="22"/>
        </w:rPr>
        <w:t>attiecībā uz pretendentiem izvirzīt</w:t>
      </w:r>
      <w:r w:rsidR="2E96F135" w:rsidRPr="00397C9B">
        <w:rPr>
          <w:rFonts w:ascii="Calibri" w:eastAsia="Calibri" w:hAnsi="Calibri" w:cs="Calibri"/>
          <w:sz w:val="22"/>
          <w:szCs w:val="22"/>
        </w:rPr>
        <w:t>ajām</w:t>
      </w:r>
      <w:r w:rsidR="6E1291F3" w:rsidRPr="00397C9B">
        <w:rPr>
          <w:rFonts w:ascii="Calibri" w:eastAsia="Calibri" w:hAnsi="Calibri" w:cs="Calibri"/>
          <w:sz w:val="22"/>
          <w:szCs w:val="22"/>
        </w:rPr>
        <w:t xml:space="preserve"> un objekta aps</w:t>
      </w:r>
      <w:r w:rsidR="56DA556C" w:rsidRPr="00397C9B">
        <w:rPr>
          <w:rFonts w:ascii="Calibri" w:eastAsia="Calibri" w:hAnsi="Calibri" w:cs="Calibri"/>
          <w:sz w:val="22"/>
          <w:szCs w:val="22"/>
        </w:rPr>
        <w:t>aimniekošanai nepieciešam</w:t>
      </w:r>
      <w:r w:rsidR="2E109412" w:rsidRPr="00397C9B">
        <w:rPr>
          <w:rFonts w:ascii="Calibri" w:eastAsia="Calibri" w:hAnsi="Calibri" w:cs="Calibri"/>
          <w:sz w:val="22"/>
          <w:szCs w:val="22"/>
        </w:rPr>
        <w:t>ajām prasībām par</w:t>
      </w:r>
      <w:r w:rsidR="56DA556C" w:rsidRPr="00397C9B">
        <w:rPr>
          <w:rFonts w:ascii="Calibri" w:eastAsia="Calibri" w:hAnsi="Calibri" w:cs="Calibri"/>
          <w:sz w:val="22"/>
          <w:szCs w:val="22"/>
        </w:rPr>
        <w:t xml:space="preserve"> pieredzi</w:t>
      </w:r>
      <w:r w:rsidR="0487B9A8" w:rsidRPr="00397C9B">
        <w:rPr>
          <w:rFonts w:ascii="Calibri" w:eastAsia="Calibri" w:hAnsi="Calibri" w:cs="Calibri"/>
          <w:sz w:val="22"/>
          <w:szCs w:val="22"/>
        </w:rPr>
        <w:t>.</w:t>
      </w:r>
      <w:r w:rsidR="636473F7" w:rsidRPr="00397C9B">
        <w:rPr>
          <w:rFonts w:ascii="Calibri" w:eastAsia="Calibri" w:hAnsi="Calibri" w:cs="Calibri"/>
          <w:sz w:val="22"/>
          <w:szCs w:val="22"/>
        </w:rPr>
        <w:t xml:space="preserve"> </w:t>
      </w:r>
    </w:p>
    <w:p w14:paraId="2DE63D0C" w14:textId="74C32263" w:rsidR="5A88E2CF" w:rsidRPr="00397C9B" w:rsidRDefault="5A88E2CF" w:rsidP="00A70D01">
      <w:pPr>
        <w:spacing w:after="20"/>
        <w:ind w:firstLine="720"/>
        <w:jc w:val="both"/>
        <w:rPr>
          <w:rFonts w:ascii="Calibri" w:eastAsia="Calibri" w:hAnsi="Calibri" w:cs="Calibri"/>
          <w:sz w:val="22"/>
          <w:szCs w:val="22"/>
        </w:rPr>
      </w:pPr>
      <w:r w:rsidRPr="00397C9B">
        <w:rPr>
          <w:rFonts w:ascii="Calibri" w:eastAsia="Calibri" w:hAnsi="Calibri" w:cs="Calibri"/>
          <w:sz w:val="22"/>
          <w:szCs w:val="22"/>
        </w:rPr>
        <w:t xml:space="preserve">Akcentējot nomas objekta iznomāšanas mērķi - Ungurmuižas kompleksa unikālo vēstures liecību saglabāšana un publiskas pieejamības nodrošināšana iedzīvotājiem, valsts nozīmes kultūras pieminekļa uzturēšana, apsaimniekošana un vietas attīstīšana, piedāvājot kultūras, tūrisma un citus pakalpojumus, Izsoles komisija sniegusi viedokli, ka izsoles noteikumos ir konstatētas nepilnības, kas var būt par pamatu, ka pašvaldība nesasniedz nomai izvirzīto mērķi. Izsoles komisijas ieskatā pretendenta pieredzei jābūt </w:t>
      </w:r>
      <w:r w:rsidRPr="00397C9B">
        <w:rPr>
          <w:rFonts w:ascii="Calibri" w:eastAsia="Calibri" w:hAnsi="Calibri" w:cs="Calibri"/>
          <w:sz w:val="22"/>
          <w:szCs w:val="22"/>
        </w:rPr>
        <w:lastRenderedPageBreak/>
        <w:t>svarīgākam no visiem pretendentu atlases kritērijiem. Izsoles noteikumu 6.2.10. apakšpunkts nosaka, ka izsoles dalībniekam ir jābūt pieredzei nekustamo īpašumu apsaimniekošanā, viesmīlības pakalpojumu sniegšanā vai tūrisma organizēšanā (vismaz vienai no pieredzēm) - ne mazāk kā 2 gadi. Izsoles noteikumi pieļauj, ka nomas tiesību pretendenta pieredze tiek apliecināta tikai vienā pretendenta darbības jomā, turklāt Izsoles noteikumi neizvirza prasību pierādīt un arī nenosaka kādā veidā pieredze ir jāpierāda (proti, kādi dokumenti jāiesniedz), tādejādi dodot iespēju pretendentiem formāli izpildīt noteikumos izvirzītās prasības. Izsoles noteikumos nav paredzēta pretendenta pieredzes izvērtēšanas kritēriji, kas atbilstu Ungurmuižas kā Valsts nozīmes kultūras pieminekļa statusam, kā arī nav noteikta kārtība, kādā šis kritērijs izvērtējams un kādi dokumenti pieredzi apliecina. Pretendentu atbilstību tikai uz iesniegto apliecinājumu pamata noteikumu 6.2.10. apakšpunktā noteiktajām prasībām nav iespējams objektīvi, vienveidīgi un pārbaudāmi izvērtēt</w:t>
      </w:r>
    </w:p>
    <w:p w14:paraId="12229491" w14:textId="3AE3ACAD" w:rsidR="00466142" w:rsidRPr="00397C9B" w:rsidRDefault="636473F7" w:rsidP="00A70D01">
      <w:pPr>
        <w:ind w:left="34" w:right="-1" w:firstLine="686"/>
        <w:jc w:val="both"/>
        <w:rPr>
          <w:rFonts w:ascii="Calibri" w:eastAsia="Calibri" w:hAnsi="Calibri" w:cs="Calibri"/>
          <w:sz w:val="22"/>
          <w:szCs w:val="22"/>
        </w:rPr>
      </w:pPr>
      <w:r w:rsidRPr="00397C9B">
        <w:rPr>
          <w:rFonts w:ascii="Calibri" w:eastAsia="Calibri" w:hAnsi="Calibri" w:cs="Calibri"/>
          <w:sz w:val="22"/>
          <w:szCs w:val="22"/>
        </w:rPr>
        <w:t>Ve</w:t>
      </w:r>
      <w:r w:rsidR="01C18340" w:rsidRPr="00397C9B">
        <w:rPr>
          <w:rFonts w:ascii="Calibri" w:eastAsia="Calibri" w:hAnsi="Calibri" w:cs="Calibri"/>
          <w:sz w:val="22"/>
          <w:szCs w:val="22"/>
        </w:rPr>
        <w:t>ic</w:t>
      </w:r>
      <w:r w:rsidR="006C7462" w:rsidRPr="00397C9B">
        <w:rPr>
          <w:rFonts w:ascii="Calibri" w:eastAsia="Calibri" w:hAnsi="Calibri" w:cs="Calibri"/>
          <w:sz w:val="22"/>
          <w:szCs w:val="22"/>
        </w:rPr>
        <w:t>ot</w:t>
      </w:r>
      <w:r w:rsidRPr="00397C9B">
        <w:rPr>
          <w:rFonts w:ascii="Calibri" w:eastAsia="Calibri" w:hAnsi="Calibri" w:cs="Calibri"/>
          <w:sz w:val="22"/>
          <w:szCs w:val="22"/>
        </w:rPr>
        <w:t xml:space="preserve"> </w:t>
      </w:r>
      <w:r w:rsidR="62C3E581" w:rsidRPr="00397C9B">
        <w:rPr>
          <w:rFonts w:ascii="Calibri" w:eastAsia="Calibri" w:hAnsi="Calibri" w:cs="Calibri"/>
          <w:sz w:val="22"/>
          <w:szCs w:val="22"/>
        </w:rPr>
        <w:t>SIA "PRIMEAXIS"</w:t>
      </w:r>
      <w:r w:rsidRPr="00397C9B">
        <w:rPr>
          <w:rFonts w:ascii="Calibri" w:eastAsia="Calibri" w:hAnsi="Calibri" w:cs="Calibri"/>
          <w:sz w:val="22"/>
          <w:szCs w:val="22"/>
        </w:rPr>
        <w:t xml:space="preserve"> darbības izpēti, konstatē</w:t>
      </w:r>
      <w:r w:rsidR="353A35D5" w:rsidRPr="00397C9B">
        <w:rPr>
          <w:rFonts w:ascii="Calibri" w:eastAsia="Calibri" w:hAnsi="Calibri" w:cs="Calibri"/>
          <w:sz w:val="22"/>
          <w:szCs w:val="22"/>
        </w:rPr>
        <w:t>ts</w:t>
      </w:r>
      <w:r w:rsidRPr="00397C9B">
        <w:rPr>
          <w:rFonts w:ascii="Calibri" w:eastAsia="Calibri" w:hAnsi="Calibri" w:cs="Calibri"/>
          <w:sz w:val="22"/>
          <w:szCs w:val="22"/>
        </w:rPr>
        <w:t xml:space="preserve">, ka </w:t>
      </w:r>
      <w:r w:rsidR="00E29450" w:rsidRPr="00397C9B">
        <w:rPr>
          <w:rFonts w:ascii="Calibri" w:eastAsia="Calibri" w:hAnsi="Calibri" w:cs="Calibri"/>
          <w:sz w:val="22"/>
          <w:szCs w:val="22"/>
        </w:rPr>
        <w:t>uzņēmuma</w:t>
      </w:r>
      <w:r w:rsidRPr="00397C9B">
        <w:rPr>
          <w:rFonts w:ascii="Calibri" w:eastAsia="Calibri" w:hAnsi="Calibri" w:cs="Calibri"/>
          <w:sz w:val="22"/>
          <w:szCs w:val="22"/>
        </w:rPr>
        <w:t xml:space="preserve"> pamatdarbības veidi ir automobiļu apkope un remonts (4520) un mehānisko transportlīdzekļu remonts un apkope (9531) (Datu avots: CSP). </w:t>
      </w:r>
    </w:p>
    <w:p w14:paraId="339B6D87" w14:textId="42501DC5" w:rsidR="00466142" w:rsidRPr="00397C9B" w:rsidRDefault="78EFA978" w:rsidP="00A70D01">
      <w:pPr>
        <w:ind w:left="34" w:right="-1" w:firstLine="686"/>
        <w:jc w:val="both"/>
        <w:rPr>
          <w:rFonts w:ascii="Calibri" w:eastAsia="Calibri" w:hAnsi="Calibri" w:cs="Calibri"/>
          <w:sz w:val="22"/>
          <w:szCs w:val="22"/>
        </w:rPr>
      </w:pPr>
      <w:r w:rsidRPr="00397C9B">
        <w:rPr>
          <w:rFonts w:ascii="Calibri" w:eastAsia="Calibri" w:hAnsi="Calibri" w:cs="Calibri"/>
          <w:sz w:val="22"/>
          <w:szCs w:val="22"/>
        </w:rPr>
        <w:t xml:space="preserve">Piesakoties izsolei, </w:t>
      </w:r>
      <w:r w:rsidR="5C82E570" w:rsidRPr="00397C9B">
        <w:rPr>
          <w:rFonts w:ascii="Calibri" w:eastAsia="Calibri" w:hAnsi="Calibri" w:cs="Calibri"/>
          <w:sz w:val="22"/>
          <w:szCs w:val="22"/>
        </w:rPr>
        <w:t xml:space="preserve">SIA "PRIMEAXIS" norādījis, ka </w:t>
      </w:r>
      <w:r w:rsidR="48C3DF0B" w:rsidRPr="00397C9B">
        <w:rPr>
          <w:rFonts w:ascii="Calibri" w:eastAsia="Calibri" w:hAnsi="Calibri" w:cs="Calibri"/>
          <w:sz w:val="22"/>
          <w:szCs w:val="22"/>
        </w:rPr>
        <w:t xml:space="preserve">ir Rīgā bāzēts uzņēmums ar pieredzi </w:t>
      </w:r>
      <w:r w:rsidR="63B39428" w:rsidRPr="00397C9B">
        <w:rPr>
          <w:rFonts w:ascii="Calibri" w:eastAsia="Calibri" w:hAnsi="Calibri" w:cs="Calibri"/>
          <w:sz w:val="22"/>
          <w:szCs w:val="22"/>
        </w:rPr>
        <w:t>komercpakalpojumu</w:t>
      </w:r>
      <w:r w:rsidR="48C3DF0B" w:rsidRPr="00397C9B">
        <w:rPr>
          <w:rFonts w:ascii="Calibri" w:eastAsia="Calibri" w:hAnsi="Calibri" w:cs="Calibri"/>
          <w:sz w:val="22"/>
          <w:szCs w:val="22"/>
        </w:rPr>
        <w:t xml:space="preserve"> un telpu apsaimniekošanas jomā</w:t>
      </w:r>
      <w:r w:rsidR="598DC5DF" w:rsidRPr="00397C9B">
        <w:rPr>
          <w:rFonts w:ascii="Calibri" w:eastAsia="Calibri" w:hAnsi="Calibri" w:cs="Calibri"/>
          <w:sz w:val="22"/>
          <w:szCs w:val="22"/>
        </w:rPr>
        <w:t>.</w:t>
      </w:r>
      <w:r w:rsidR="64FF75D4" w:rsidRPr="00397C9B">
        <w:rPr>
          <w:rFonts w:ascii="Calibri" w:eastAsia="Calibri" w:hAnsi="Calibri" w:cs="Calibri"/>
          <w:sz w:val="22"/>
          <w:szCs w:val="22"/>
        </w:rPr>
        <w:t xml:space="preserve"> Uzņēmumu valdes locekle</w:t>
      </w:r>
      <w:r w:rsidR="45D3B1A9" w:rsidRPr="00397C9B">
        <w:rPr>
          <w:rFonts w:ascii="Calibri" w:eastAsia="Calibri" w:hAnsi="Calibri" w:cs="Calibri"/>
          <w:sz w:val="22"/>
          <w:szCs w:val="22"/>
        </w:rPr>
        <w:t xml:space="preserve"> </w:t>
      </w:r>
      <w:r w:rsidR="64FF75D4" w:rsidRPr="00397C9B">
        <w:rPr>
          <w:rFonts w:ascii="Calibri" w:eastAsia="Calibri" w:hAnsi="Calibri" w:cs="Calibri"/>
          <w:sz w:val="22"/>
          <w:szCs w:val="22"/>
        </w:rPr>
        <w:t>apvieno plašu kompetenci finanšu pārvaldībā, juridiskos jautājumos un uzņēmumu vadībā.</w:t>
      </w:r>
      <w:r w:rsidR="598DC5DF" w:rsidRPr="00397C9B">
        <w:rPr>
          <w:rFonts w:ascii="Calibri" w:eastAsia="Calibri" w:hAnsi="Calibri" w:cs="Calibri"/>
          <w:sz w:val="22"/>
          <w:szCs w:val="22"/>
        </w:rPr>
        <w:t xml:space="preserve"> </w:t>
      </w:r>
      <w:r w:rsidR="66491BAA" w:rsidRPr="00397C9B">
        <w:rPr>
          <w:rFonts w:ascii="Calibri" w:eastAsia="Calibri" w:hAnsi="Calibri" w:cs="Calibri"/>
          <w:sz w:val="22"/>
          <w:szCs w:val="22"/>
        </w:rPr>
        <w:t>Pieteikumā norādīts, ka uzņēmums</w:t>
      </w:r>
      <w:r w:rsidR="48C3DF0B" w:rsidRPr="00397C9B">
        <w:rPr>
          <w:rFonts w:ascii="Calibri" w:eastAsia="Calibri" w:hAnsi="Calibri" w:cs="Calibri"/>
          <w:sz w:val="22"/>
          <w:szCs w:val="22"/>
        </w:rPr>
        <w:t xml:space="preserve"> </w:t>
      </w:r>
      <w:r w:rsidR="5C82E570" w:rsidRPr="00397C9B">
        <w:rPr>
          <w:rFonts w:ascii="Calibri" w:eastAsia="Calibri" w:hAnsi="Calibri" w:cs="Calibri"/>
          <w:sz w:val="22"/>
          <w:szCs w:val="22"/>
        </w:rPr>
        <w:t xml:space="preserve">veic komercpakalpojumus, autoservisa, kultūrmantojuma saglabāšanas un tūrisma/viesmīlības pakalpojumus. Reģistrētie darbības veidi </w:t>
      </w:r>
      <w:r w:rsidR="00730ACD" w:rsidRPr="00397C9B">
        <w:rPr>
          <w:rFonts w:ascii="Calibri" w:eastAsia="Calibri" w:hAnsi="Calibri" w:cs="Calibri"/>
          <w:sz w:val="22"/>
          <w:szCs w:val="22"/>
        </w:rPr>
        <w:t>apliecināti</w:t>
      </w:r>
      <w:r w:rsidR="5C82E570" w:rsidRPr="00397C9B">
        <w:rPr>
          <w:rFonts w:ascii="Calibri" w:eastAsia="Calibri" w:hAnsi="Calibri" w:cs="Calibri"/>
          <w:sz w:val="22"/>
          <w:szCs w:val="22"/>
        </w:rPr>
        <w:t xml:space="preserve"> ar VID EDS izdruku</w:t>
      </w:r>
      <w:r w:rsidR="719E3511" w:rsidRPr="00397C9B">
        <w:rPr>
          <w:rFonts w:ascii="Calibri" w:eastAsia="Calibri" w:hAnsi="Calibri" w:cs="Calibri"/>
          <w:sz w:val="22"/>
          <w:szCs w:val="22"/>
        </w:rPr>
        <w:t>.</w:t>
      </w:r>
      <w:r w:rsidR="719E3511" w:rsidRPr="00397C9B">
        <w:rPr>
          <w:rFonts w:ascii="Calibri" w:eastAsia="Calibri" w:hAnsi="Calibri" w:cs="Calibri"/>
          <w:color w:val="FF0000"/>
          <w:sz w:val="22"/>
          <w:szCs w:val="22"/>
        </w:rPr>
        <w:t xml:space="preserve"> I</w:t>
      </w:r>
      <w:r w:rsidR="4B764C06" w:rsidRPr="00397C9B">
        <w:rPr>
          <w:rFonts w:ascii="Calibri" w:eastAsia="Calibri" w:hAnsi="Calibri" w:cs="Calibri"/>
          <w:sz w:val="22"/>
          <w:szCs w:val="22"/>
        </w:rPr>
        <w:t>nformācijas pārbaud</w:t>
      </w:r>
      <w:r w:rsidR="446DCFD0" w:rsidRPr="00397C9B">
        <w:rPr>
          <w:rFonts w:ascii="Calibri" w:eastAsia="Calibri" w:hAnsi="Calibri" w:cs="Calibri"/>
          <w:sz w:val="22"/>
          <w:szCs w:val="22"/>
        </w:rPr>
        <w:t>ē</w:t>
      </w:r>
      <w:r w:rsidR="4B764C06" w:rsidRPr="00397C9B">
        <w:rPr>
          <w:rFonts w:ascii="Calibri" w:eastAsia="Calibri" w:hAnsi="Calibri" w:cs="Calibri"/>
          <w:sz w:val="22"/>
          <w:szCs w:val="22"/>
        </w:rPr>
        <w:t xml:space="preserve"> konstatēts, ka SIA “PRIMEAXIS” Valsts ieņēmumu dienestā 2026.gada 12.aprīlī reģistrējis papildus darbības veidus, tai skaitā kultūras mantojuma saglabāšanas, atjaunošanas un citas atbalsta darbības (91,3), veselības aprūpes, izglītības, kultūras pakalpojumu un citu sociālo pakalpojumu regulējums (84.12), izmitināšana viesu mājās un cita veida īslaicīgas apmešanās vietās (55.2), sava vai nomāta nekustamā īpašuma izīrēšana un pārvaldīšana (68.2), kas neapliecina faktisku, vismaz divus gadus ilgu pieredzi attiecīgajā jomā.</w:t>
      </w:r>
    </w:p>
    <w:p w14:paraId="5121BCB4" w14:textId="7EC5E68C" w:rsidR="00466142" w:rsidRPr="00397C9B" w:rsidRDefault="636473F7" w:rsidP="00A70D01">
      <w:pPr>
        <w:ind w:left="34" w:right="-1" w:firstLine="686"/>
        <w:jc w:val="both"/>
        <w:rPr>
          <w:rFonts w:ascii="Calibri" w:eastAsia="Calibri" w:hAnsi="Calibri" w:cs="Calibri"/>
          <w:sz w:val="22"/>
          <w:szCs w:val="22"/>
        </w:rPr>
      </w:pPr>
      <w:r w:rsidRPr="00397C9B">
        <w:rPr>
          <w:rFonts w:ascii="Calibri" w:eastAsia="Calibri" w:hAnsi="Calibri" w:cs="Calibri"/>
          <w:sz w:val="22"/>
          <w:szCs w:val="22"/>
        </w:rPr>
        <w:t>No publiski pieejamiem avotiem nav iespējams objektīvi un vispusīgi izvērtēt pretendentu pieredzi, tai skaitā pārliecināties, ka SIA “PRIMEAXIS” vai sadarbības uzņēmumam SIA "GOLDEN GROVE" ir pieredze valsts nozīmes kultūras piemi</w:t>
      </w:r>
      <w:r w:rsidR="3B92A5E8" w:rsidRPr="00397C9B">
        <w:rPr>
          <w:rFonts w:ascii="Calibri" w:eastAsia="Calibri" w:hAnsi="Calibri" w:cs="Calibri"/>
          <w:sz w:val="22"/>
          <w:szCs w:val="22"/>
        </w:rPr>
        <w:t>nekļa apsaimniekošanā. SIA “PRIMEAXIS”</w:t>
      </w:r>
      <w:r w:rsidRPr="00397C9B">
        <w:rPr>
          <w:rFonts w:ascii="Calibri" w:eastAsia="Calibri" w:hAnsi="Calibri" w:cs="Calibri"/>
          <w:sz w:val="22"/>
          <w:szCs w:val="22"/>
        </w:rPr>
        <w:t xml:space="preserve"> ir pieredze biroju, kafejnīcu, autotransporta servisa telpu apsaimniekošanā, ēdināšanas pakalpojumu sniegšanā, kas</w:t>
      </w:r>
      <w:r w:rsidR="7733E383" w:rsidRPr="00397C9B">
        <w:rPr>
          <w:rFonts w:ascii="Calibri" w:eastAsia="Calibri" w:hAnsi="Calibri" w:cs="Calibri"/>
          <w:sz w:val="22"/>
          <w:szCs w:val="22"/>
        </w:rPr>
        <w:t xml:space="preserve"> </w:t>
      </w:r>
      <w:r w:rsidRPr="00397C9B">
        <w:rPr>
          <w:rFonts w:ascii="Calibri" w:eastAsia="Calibri" w:hAnsi="Calibri" w:cs="Calibri"/>
          <w:sz w:val="22"/>
          <w:szCs w:val="22"/>
        </w:rPr>
        <w:t xml:space="preserve">formāli atbilst izsoles noteikumu prasībām. </w:t>
      </w:r>
    </w:p>
    <w:p w14:paraId="0B18AB0A" w14:textId="723BF615" w:rsidR="00466142" w:rsidRPr="00397C9B" w:rsidRDefault="6AAA8441" w:rsidP="00A70D01">
      <w:pPr>
        <w:spacing w:after="20"/>
        <w:ind w:left="34" w:right="-1" w:firstLine="686"/>
        <w:jc w:val="both"/>
        <w:rPr>
          <w:rFonts w:ascii="Calibri" w:eastAsia="Calibri" w:hAnsi="Calibri" w:cs="Calibri"/>
          <w:sz w:val="22"/>
          <w:szCs w:val="22"/>
        </w:rPr>
      </w:pPr>
      <w:r w:rsidRPr="00397C9B">
        <w:rPr>
          <w:rFonts w:ascii="Calibri" w:eastAsia="Calibri" w:hAnsi="Calibri" w:cs="Calibri"/>
          <w:sz w:val="22"/>
          <w:szCs w:val="22"/>
        </w:rPr>
        <w:t>Izsoles noteikumos pretendentiem nebija izvirzīta prasība par pieredzi valsts nozīmes kultūras pieminekļu vai līdzīgu objektu apsaimniekošanā, bet ņemot vērā nomas objekta statusu – valsts nozīmes kultūras piemineklis, pašvaldības ieskatā Nomniekam ir nepieciešama pieredze valsts nozīmes kultūras pieminekļa vai līdzīga objekta apsaimniekošanā un tūrismā.</w:t>
      </w:r>
    </w:p>
    <w:p w14:paraId="015C863C" w14:textId="08D0F6C6" w:rsidR="006C7462" w:rsidRPr="00397C9B" w:rsidRDefault="006C7462" w:rsidP="00A70D01">
      <w:pPr>
        <w:spacing w:after="20"/>
        <w:ind w:left="34" w:right="-1" w:firstLine="686"/>
        <w:jc w:val="both"/>
        <w:rPr>
          <w:rFonts w:ascii="Calibri" w:eastAsia="Calibri" w:hAnsi="Calibri" w:cs="Calibri"/>
          <w:sz w:val="22"/>
          <w:szCs w:val="22"/>
        </w:rPr>
      </w:pPr>
      <w:r w:rsidRPr="00397C9B">
        <w:rPr>
          <w:rFonts w:ascii="Calibri" w:eastAsia="Calibri" w:hAnsi="Calibri" w:cs="Calibri"/>
          <w:sz w:val="22"/>
          <w:szCs w:val="22"/>
        </w:rPr>
        <w:t>Pieredze valsts nozīmes kultūras pieminekļa apsaimniekošanā, kas ir būtiska lai nodrošinātu “Ungurmuižas” saglabāšanu un uzturēšanu atbilstoši Kultūras pieminekļu aizsardzības likuma prasībām, netika konstatēta nevienam no izsoles dalībniekiem.</w:t>
      </w:r>
    </w:p>
    <w:p w14:paraId="405335AD" w14:textId="5C8B4E84" w:rsidR="00466142" w:rsidRPr="00397C9B" w:rsidRDefault="636473F7" w:rsidP="00A70D01">
      <w:pPr>
        <w:spacing w:after="20"/>
        <w:ind w:firstLine="720"/>
        <w:jc w:val="both"/>
        <w:rPr>
          <w:rFonts w:ascii="Calibri" w:eastAsia="Calibri" w:hAnsi="Calibri" w:cs="Calibri"/>
          <w:sz w:val="22"/>
          <w:szCs w:val="22"/>
        </w:rPr>
      </w:pPr>
      <w:r w:rsidRPr="00397C9B">
        <w:rPr>
          <w:rFonts w:ascii="Calibri" w:eastAsia="Calibri" w:hAnsi="Calibri" w:cs="Calibri"/>
          <w:sz w:val="22"/>
          <w:szCs w:val="22"/>
        </w:rPr>
        <w:t xml:space="preserve">Ungurmuižas nomas tiesību izsoles procedūra </w:t>
      </w:r>
      <w:r w:rsidR="006C7462" w:rsidRPr="00397C9B">
        <w:rPr>
          <w:rFonts w:ascii="Calibri" w:eastAsia="Calibri" w:hAnsi="Calibri" w:cs="Calibri"/>
          <w:sz w:val="22"/>
          <w:szCs w:val="22"/>
        </w:rPr>
        <w:t xml:space="preserve">saskaņā ar spēkā esošajiem nomas tiesību izsoles noteikumiem </w:t>
      </w:r>
      <w:r w:rsidRPr="00397C9B">
        <w:rPr>
          <w:rFonts w:ascii="Calibri" w:eastAsia="Calibri" w:hAnsi="Calibri" w:cs="Calibri"/>
          <w:sz w:val="22"/>
          <w:szCs w:val="22"/>
        </w:rPr>
        <w:t xml:space="preserve">nenodrošina tāda nomnieka izvēli, kas nepārprotami atbilst objekta nozīmei, labas pārvaldības principiem un publiskas personas mantas lietderīgas izmantošanas prasībām. </w:t>
      </w:r>
    </w:p>
    <w:p w14:paraId="533F054A" w14:textId="547CFDBB" w:rsidR="00466142" w:rsidRPr="00397C9B" w:rsidRDefault="28F6C424" w:rsidP="00A70D01">
      <w:pPr>
        <w:spacing w:after="20"/>
        <w:ind w:firstLine="720"/>
        <w:jc w:val="both"/>
        <w:rPr>
          <w:rFonts w:ascii="Calibri" w:eastAsia="Calibri" w:hAnsi="Calibri" w:cs="Calibri"/>
          <w:sz w:val="22"/>
          <w:szCs w:val="22"/>
        </w:rPr>
      </w:pPr>
      <w:proofErr w:type="spellStart"/>
      <w:r w:rsidRPr="00397C9B">
        <w:rPr>
          <w:rFonts w:ascii="Calibri" w:eastAsia="Calibri" w:hAnsi="Calibri" w:cs="Calibri"/>
          <w:sz w:val="22"/>
          <w:szCs w:val="22"/>
        </w:rPr>
        <w:t>Cēsu</w:t>
      </w:r>
      <w:proofErr w:type="spellEnd"/>
      <w:r w:rsidRPr="00397C9B">
        <w:rPr>
          <w:rFonts w:ascii="Calibri" w:eastAsia="Calibri" w:hAnsi="Calibri" w:cs="Calibri"/>
          <w:sz w:val="22"/>
          <w:szCs w:val="22"/>
        </w:rPr>
        <w:t xml:space="preserve"> novada pašvaldības Attīstības un teritorijas plānošanas komisija</w:t>
      </w:r>
      <w:r w:rsidR="636473F7" w:rsidRPr="00397C9B">
        <w:rPr>
          <w:rFonts w:ascii="Calibri" w:eastAsia="Calibri" w:hAnsi="Calibri" w:cs="Calibri"/>
          <w:sz w:val="22"/>
          <w:szCs w:val="22"/>
        </w:rPr>
        <w:t xml:space="preserve"> </w:t>
      </w:r>
      <w:r w:rsidR="53720E90" w:rsidRPr="00397C9B">
        <w:rPr>
          <w:rFonts w:ascii="Calibri" w:eastAsia="Calibri" w:hAnsi="Calibri" w:cs="Calibri"/>
          <w:sz w:val="22"/>
          <w:szCs w:val="22"/>
        </w:rPr>
        <w:t>2026. gada 15. jūnijā pieņēma lēmumu</w:t>
      </w:r>
      <w:r w:rsidR="17BF32D1" w:rsidRPr="00397C9B">
        <w:rPr>
          <w:rFonts w:ascii="Calibri" w:eastAsia="Calibri" w:hAnsi="Calibri" w:cs="Calibri"/>
          <w:sz w:val="22"/>
          <w:szCs w:val="22"/>
        </w:rPr>
        <w:t xml:space="preserve"> (atzinumu)</w:t>
      </w:r>
      <w:r w:rsidR="53720E90" w:rsidRPr="00397C9B">
        <w:rPr>
          <w:rFonts w:ascii="Calibri" w:eastAsia="Calibri" w:hAnsi="Calibri" w:cs="Calibri"/>
          <w:sz w:val="22"/>
          <w:szCs w:val="22"/>
        </w:rPr>
        <w:t xml:space="preserve"> Nr. 353 “Par nekustamā īpašuma „Ungurmuiža”, Raiskuma pagastā, </w:t>
      </w:r>
      <w:proofErr w:type="spellStart"/>
      <w:r w:rsidR="53720E90" w:rsidRPr="00397C9B">
        <w:rPr>
          <w:rFonts w:ascii="Calibri" w:eastAsia="Calibri" w:hAnsi="Calibri" w:cs="Calibri"/>
          <w:sz w:val="22"/>
          <w:szCs w:val="22"/>
        </w:rPr>
        <w:t>Cēsu</w:t>
      </w:r>
      <w:proofErr w:type="spellEnd"/>
      <w:r w:rsidR="53720E90" w:rsidRPr="00397C9B">
        <w:rPr>
          <w:rFonts w:ascii="Calibri" w:eastAsia="Calibri" w:hAnsi="Calibri" w:cs="Calibri"/>
          <w:sz w:val="22"/>
          <w:szCs w:val="22"/>
        </w:rPr>
        <w:t xml:space="preserve"> novadā, kadastra Nr.4274 007 0188 daļas  nomas tiesību izsoles rezultātu neapstiprināšanu”</w:t>
      </w:r>
      <w:r w:rsidRPr="00397C9B">
        <w:rPr>
          <w:rFonts w:ascii="Calibri" w:eastAsia="Calibri" w:hAnsi="Calibri" w:cs="Calibri"/>
          <w:sz w:val="22"/>
          <w:szCs w:val="22"/>
        </w:rPr>
        <w:t xml:space="preserve">, </w:t>
      </w:r>
      <w:r w:rsidR="53720E90" w:rsidRPr="00397C9B">
        <w:rPr>
          <w:rFonts w:ascii="Calibri" w:eastAsia="Calibri" w:hAnsi="Calibri" w:cs="Calibri"/>
          <w:sz w:val="22"/>
          <w:szCs w:val="22"/>
        </w:rPr>
        <w:t xml:space="preserve">saskaņā ar kuru </w:t>
      </w:r>
      <w:r w:rsidRPr="00397C9B">
        <w:rPr>
          <w:rFonts w:ascii="Calibri" w:eastAsia="Calibri" w:hAnsi="Calibri" w:cs="Calibri"/>
          <w:sz w:val="22"/>
          <w:szCs w:val="22"/>
        </w:rPr>
        <w:t>ir atzīts,</w:t>
      </w:r>
      <w:r w:rsidR="636473F7" w:rsidRPr="00397C9B">
        <w:rPr>
          <w:rFonts w:ascii="Calibri" w:eastAsia="Calibri" w:hAnsi="Calibri" w:cs="Calibri"/>
          <w:sz w:val="22"/>
          <w:szCs w:val="22"/>
        </w:rPr>
        <w:t xml:space="preserve"> ka izsoles noteikumos </w:t>
      </w:r>
      <w:r w:rsidR="3B92A5E8" w:rsidRPr="00397C9B">
        <w:rPr>
          <w:rFonts w:ascii="Calibri" w:eastAsia="Calibri" w:hAnsi="Calibri" w:cs="Calibri"/>
          <w:sz w:val="22"/>
          <w:szCs w:val="22"/>
        </w:rPr>
        <w:t xml:space="preserve">ir </w:t>
      </w:r>
      <w:r w:rsidR="636473F7" w:rsidRPr="00397C9B">
        <w:rPr>
          <w:rFonts w:ascii="Calibri" w:eastAsia="Calibri" w:hAnsi="Calibri" w:cs="Calibri"/>
          <w:sz w:val="22"/>
          <w:szCs w:val="22"/>
        </w:rPr>
        <w:t>konstatētas būtiskas nepilnības - tās skar izsoles būtisku elementu – pretendentu kvalifikācijas pārbaudi, kas var ietekmēt pašvaldības iespēju izvēlēties tādu ilgtermiņa sadarbības partneri, kas spēj nodrošināt valsts nozīmes kultūras pieminekļa saglabāšanu, apsaimniekošanu un attīstību atbilstoši labas pārvaldības principiem un publiskas personas mantas lietderīgas izmantošanas prasībām, kā arī veiksmīgu ES projekta Nr. 5.5.1.0/17/1/004 "Kultūra, vēsture, arhitektūra Gaujas un laika lokos" rezultātu īstenošanu.</w:t>
      </w:r>
    </w:p>
    <w:p w14:paraId="33BAC0C0" w14:textId="4B74C03D" w:rsidR="00466142" w:rsidRPr="00397C9B" w:rsidRDefault="636473F7" w:rsidP="00A70D01">
      <w:pPr>
        <w:autoSpaceDE w:val="0"/>
        <w:autoSpaceDN w:val="0"/>
        <w:adjustRightInd w:val="0"/>
        <w:ind w:left="34" w:right="-1" w:firstLine="686"/>
        <w:jc w:val="both"/>
        <w:rPr>
          <w:rFonts w:ascii="Calibri" w:eastAsia="Calibri" w:hAnsi="Calibri" w:cs="Calibri"/>
          <w:sz w:val="22"/>
          <w:szCs w:val="22"/>
        </w:rPr>
      </w:pPr>
      <w:r w:rsidRPr="00397C9B">
        <w:rPr>
          <w:rFonts w:ascii="Calibri" w:eastAsia="Calibri" w:hAnsi="Calibri" w:cs="Calibri"/>
          <w:sz w:val="22"/>
          <w:szCs w:val="22"/>
        </w:rPr>
        <w:t>Ņemot vērā iepriekš minēto</w:t>
      </w:r>
      <w:r w:rsidR="53720E90" w:rsidRPr="00397C9B">
        <w:rPr>
          <w:rFonts w:ascii="Calibri" w:eastAsia="Calibri" w:hAnsi="Calibri" w:cs="Calibri"/>
          <w:sz w:val="22"/>
          <w:szCs w:val="22"/>
        </w:rPr>
        <w:t>,</w:t>
      </w:r>
      <w:r w:rsidRPr="00397C9B">
        <w:rPr>
          <w:rFonts w:ascii="Calibri" w:eastAsia="Calibri" w:hAnsi="Calibri" w:cs="Calibri"/>
          <w:sz w:val="22"/>
          <w:szCs w:val="22"/>
        </w:rPr>
        <w:t xml:space="preserve"> pamatojoties uz </w:t>
      </w:r>
      <w:proofErr w:type="spellStart"/>
      <w:r w:rsidRPr="00397C9B">
        <w:rPr>
          <w:rFonts w:ascii="Calibri" w:eastAsia="Calibri" w:hAnsi="Calibri" w:cs="Calibri"/>
          <w:sz w:val="22"/>
          <w:szCs w:val="22"/>
        </w:rPr>
        <w:t>Cēsu</w:t>
      </w:r>
      <w:proofErr w:type="spellEnd"/>
      <w:r w:rsidRPr="00397C9B">
        <w:rPr>
          <w:rFonts w:ascii="Calibri" w:eastAsia="Calibri" w:hAnsi="Calibri" w:cs="Calibri"/>
          <w:sz w:val="22"/>
          <w:szCs w:val="22"/>
        </w:rPr>
        <w:t xml:space="preserve"> novada Attīstības un teritorijas plānošanas komisijas 2026.gada 15.jūnija sēdes </w:t>
      </w:r>
      <w:r w:rsidR="17BF32D1" w:rsidRPr="00397C9B">
        <w:rPr>
          <w:rFonts w:ascii="Calibri" w:eastAsia="Calibri" w:hAnsi="Calibri" w:cs="Calibri"/>
          <w:sz w:val="22"/>
          <w:szCs w:val="22"/>
        </w:rPr>
        <w:t>atzinuma</w:t>
      </w:r>
      <w:r w:rsidRPr="00397C9B">
        <w:rPr>
          <w:rFonts w:ascii="Calibri" w:eastAsia="Calibri" w:hAnsi="Calibri" w:cs="Calibri"/>
          <w:sz w:val="22"/>
          <w:szCs w:val="22"/>
        </w:rPr>
        <w:t xml:space="preserve"> Nr.353</w:t>
      </w:r>
      <w:r w:rsidR="53720E90" w:rsidRPr="00397C9B">
        <w:rPr>
          <w:rFonts w:ascii="Calibri" w:eastAsia="Calibri" w:hAnsi="Calibri" w:cs="Calibri"/>
          <w:sz w:val="22"/>
          <w:szCs w:val="22"/>
        </w:rPr>
        <w:t xml:space="preserve"> “Par nekustamā īpašuma „Ungurmuiža”, Raiskuma pagastā, </w:t>
      </w:r>
      <w:proofErr w:type="spellStart"/>
      <w:r w:rsidR="53720E90" w:rsidRPr="00397C9B">
        <w:rPr>
          <w:rFonts w:ascii="Calibri" w:eastAsia="Calibri" w:hAnsi="Calibri" w:cs="Calibri"/>
          <w:sz w:val="22"/>
          <w:szCs w:val="22"/>
        </w:rPr>
        <w:t>Cēsu</w:t>
      </w:r>
      <w:proofErr w:type="spellEnd"/>
      <w:r w:rsidR="53720E90" w:rsidRPr="00397C9B">
        <w:rPr>
          <w:rFonts w:ascii="Calibri" w:eastAsia="Calibri" w:hAnsi="Calibri" w:cs="Calibri"/>
          <w:sz w:val="22"/>
          <w:szCs w:val="22"/>
        </w:rPr>
        <w:t xml:space="preserve"> novadā, kadastra Nr.4274 007 0188 daļas  nomas tiesību izsoles rezultātu </w:t>
      </w:r>
      <w:r w:rsidR="53720E90" w:rsidRPr="00397C9B">
        <w:rPr>
          <w:rFonts w:ascii="Calibri" w:eastAsia="Calibri" w:hAnsi="Calibri" w:cs="Calibri"/>
          <w:sz w:val="22"/>
          <w:szCs w:val="22"/>
        </w:rPr>
        <w:lastRenderedPageBreak/>
        <w:t>neapstiprināšanu”</w:t>
      </w:r>
      <w:r w:rsidR="17BF32D1" w:rsidRPr="00397C9B">
        <w:rPr>
          <w:rFonts w:ascii="Calibri" w:eastAsia="Calibri" w:hAnsi="Calibri" w:cs="Calibri"/>
          <w:sz w:val="22"/>
          <w:szCs w:val="22"/>
        </w:rPr>
        <w:t xml:space="preserve"> (protokols Nr.</w:t>
      </w:r>
      <w:r w:rsidR="58CEF7E5" w:rsidRPr="00397C9B">
        <w:rPr>
          <w:rFonts w:ascii="Calibri" w:eastAsia="Calibri" w:hAnsi="Calibri" w:cs="Calibri"/>
          <w:sz w:val="22"/>
          <w:szCs w:val="22"/>
        </w:rPr>
        <w:t>24)</w:t>
      </w:r>
      <w:r w:rsidRPr="00397C9B">
        <w:rPr>
          <w:rFonts w:ascii="Calibri" w:eastAsia="Calibri" w:hAnsi="Calibri" w:cs="Calibri"/>
          <w:sz w:val="22"/>
          <w:szCs w:val="22"/>
        </w:rPr>
        <w:t xml:space="preserve"> lemjošās daļas 2.punktu, Publiskas personas finanšu līdzekļu un mantas izšķērdēšanas novēršanas likuma 3. panta pirmo daļu, Valsts pārvaldes iekārtas likuma 10. panta trešo daļu, likuma "Par kultūras pieminekļu aizsardzību" 11.pantu, </w:t>
      </w:r>
      <w:proofErr w:type="spellStart"/>
      <w:r w:rsidR="3252D01A" w:rsidRPr="00397C9B">
        <w:rPr>
          <w:rFonts w:ascii="Calibri" w:eastAsia="Calibri" w:hAnsi="Calibri" w:cs="Calibri"/>
          <w:sz w:val="22"/>
          <w:szCs w:val="22"/>
        </w:rPr>
        <w:t>Cēsu</w:t>
      </w:r>
      <w:proofErr w:type="spellEnd"/>
      <w:r w:rsidR="3252D01A" w:rsidRPr="00397C9B">
        <w:rPr>
          <w:rFonts w:ascii="Calibri" w:eastAsia="Calibri" w:hAnsi="Calibri" w:cs="Calibri"/>
          <w:sz w:val="22"/>
          <w:szCs w:val="22"/>
        </w:rPr>
        <w:t xml:space="preserve"> novada dome, </w:t>
      </w:r>
      <w:r w:rsidR="007D33A1">
        <w:rPr>
          <w:rFonts w:ascii="Calibri" w:eastAsia="Calibri" w:hAnsi="Calibri" w:cs="Calibri"/>
          <w:sz w:val="22"/>
          <w:szCs w:val="22"/>
        </w:rPr>
        <w:t xml:space="preserve">ar </w:t>
      </w:r>
      <w:r w:rsidR="007D33A1" w:rsidRPr="007D33A1">
        <w:rPr>
          <w:rFonts w:ascii="Calibri" w:eastAsia="Calibri" w:hAnsi="Calibri" w:cs="Calibri"/>
          <w:sz w:val="22"/>
          <w:szCs w:val="22"/>
        </w:rPr>
        <w:t>12</w:t>
      </w:r>
      <w:r w:rsidR="007D33A1" w:rsidRPr="007D33A1">
        <w:rPr>
          <w:rFonts w:ascii="Calibri" w:eastAsia="Calibri" w:hAnsi="Calibri" w:cs="Calibri"/>
          <w:sz w:val="22"/>
          <w:szCs w:val="22"/>
        </w:rPr>
        <w:t xml:space="preserve"> balsīm</w:t>
      </w:r>
      <w:r w:rsidR="007D33A1" w:rsidRPr="007D33A1">
        <w:rPr>
          <w:rFonts w:ascii="Calibri" w:eastAsia="Calibri" w:hAnsi="Calibri" w:cs="Calibri"/>
          <w:sz w:val="22"/>
          <w:szCs w:val="22"/>
        </w:rPr>
        <w:t xml:space="preserve"> - par (Atis </w:t>
      </w:r>
      <w:proofErr w:type="spellStart"/>
      <w:r w:rsidR="007D33A1" w:rsidRPr="007D33A1">
        <w:rPr>
          <w:rFonts w:ascii="Calibri" w:eastAsia="Calibri" w:hAnsi="Calibri" w:cs="Calibri"/>
          <w:sz w:val="22"/>
          <w:szCs w:val="22"/>
        </w:rPr>
        <w:t>Egliņš</w:t>
      </w:r>
      <w:proofErr w:type="spellEnd"/>
      <w:r w:rsidR="007D33A1" w:rsidRPr="007D33A1">
        <w:rPr>
          <w:rFonts w:ascii="Calibri" w:eastAsia="Calibri" w:hAnsi="Calibri" w:cs="Calibri"/>
          <w:sz w:val="22"/>
          <w:szCs w:val="22"/>
        </w:rPr>
        <w:t xml:space="preserve">-Eglītis, Evita </w:t>
      </w:r>
      <w:proofErr w:type="spellStart"/>
      <w:r w:rsidR="007D33A1" w:rsidRPr="007D33A1">
        <w:rPr>
          <w:rFonts w:ascii="Calibri" w:eastAsia="Calibri" w:hAnsi="Calibri" w:cs="Calibri"/>
          <w:sz w:val="22"/>
          <w:szCs w:val="22"/>
        </w:rPr>
        <w:t>Šīrante</w:t>
      </w:r>
      <w:proofErr w:type="spellEnd"/>
      <w:r w:rsidR="007D33A1" w:rsidRPr="007D33A1">
        <w:rPr>
          <w:rFonts w:ascii="Calibri" w:eastAsia="Calibri" w:hAnsi="Calibri" w:cs="Calibri"/>
          <w:sz w:val="22"/>
          <w:szCs w:val="22"/>
        </w:rPr>
        <w:t xml:space="preserve">, Ēriks </w:t>
      </w:r>
      <w:proofErr w:type="spellStart"/>
      <w:r w:rsidR="007D33A1" w:rsidRPr="007D33A1">
        <w:rPr>
          <w:rFonts w:ascii="Calibri" w:eastAsia="Calibri" w:hAnsi="Calibri" w:cs="Calibri"/>
          <w:sz w:val="22"/>
          <w:szCs w:val="22"/>
        </w:rPr>
        <w:t>Bauers</w:t>
      </w:r>
      <w:proofErr w:type="spellEnd"/>
      <w:r w:rsidR="007D33A1" w:rsidRPr="007D33A1">
        <w:rPr>
          <w:rFonts w:ascii="Calibri" w:eastAsia="Calibri" w:hAnsi="Calibri" w:cs="Calibri"/>
          <w:sz w:val="22"/>
          <w:szCs w:val="22"/>
        </w:rPr>
        <w:t xml:space="preserve">, Guntis </w:t>
      </w:r>
      <w:proofErr w:type="spellStart"/>
      <w:r w:rsidR="007D33A1" w:rsidRPr="007D33A1">
        <w:rPr>
          <w:rFonts w:ascii="Calibri" w:eastAsia="Calibri" w:hAnsi="Calibri" w:cs="Calibri"/>
          <w:sz w:val="22"/>
          <w:szCs w:val="22"/>
        </w:rPr>
        <w:t>Grosbergs</w:t>
      </w:r>
      <w:proofErr w:type="spellEnd"/>
      <w:r w:rsidR="007D33A1" w:rsidRPr="007D33A1">
        <w:rPr>
          <w:rFonts w:ascii="Calibri" w:eastAsia="Calibri" w:hAnsi="Calibri" w:cs="Calibri"/>
          <w:sz w:val="22"/>
          <w:szCs w:val="22"/>
        </w:rPr>
        <w:t xml:space="preserve">, Indriķis Putniņš, Inese </w:t>
      </w:r>
      <w:proofErr w:type="spellStart"/>
      <w:r w:rsidR="007D33A1" w:rsidRPr="007D33A1">
        <w:rPr>
          <w:rFonts w:ascii="Calibri" w:eastAsia="Calibri" w:hAnsi="Calibri" w:cs="Calibri"/>
          <w:sz w:val="22"/>
          <w:szCs w:val="22"/>
        </w:rPr>
        <w:t>Suija-Markova</w:t>
      </w:r>
      <w:proofErr w:type="spellEnd"/>
      <w:r w:rsidR="007D33A1" w:rsidRPr="007D33A1">
        <w:rPr>
          <w:rFonts w:ascii="Calibri" w:eastAsia="Calibri" w:hAnsi="Calibri" w:cs="Calibri"/>
          <w:sz w:val="22"/>
          <w:szCs w:val="22"/>
        </w:rPr>
        <w:t xml:space="preserve">, Ivo Rode, Jānis Gabrāns, Jānis Rozenbergs, Māris Šķesteris, Mārtiņš </w:t>
      </w:r>
      <w:proofErr w:type="spellStart"/>
      <w:r w:rsidR="007D33A1" w:rsidRPr="007D33A1">
        <w:rPr>
          <w:rFonts w:ascii="Calibri" w:eastAsia="Calibri" w:hAnsi="Calibri" w:cs="Calibri"/>
          <w:sz w:val="22"/>
          <w:szCs w:val="22"/>
        </w:rPr>
        <w:t>Šteins</w:t>
      </w:r>
      <w:proofErr w:type="spellEnd"/>
      <w:r w:rsidR="007D33A1" w:rsidRPr="007D33A1">
        <w:rPr>
          <w:rFonts w:ascii="Calibri" w:eastAsia="Calibri" w:hAnsi="Calibri" w:cs="Calibri"/>
          <w:sz w:val="22"/>
          <w:szCs w:val="22"/>
        </w:rPr>
        <w:t xml:space="preserve">, Erlends </w:t>
      </w:r>
      <w:proofErr w:type="spellStart"/>
      <w:r w:rsidR="007D33A1" w:rsidRPr="007D33A1">
        <w:rPr>
          <w:rFonts w:ascii="Calibri" w:eastAsia="Calibri" w:hAnsi="Calibri" w:cs="Calibri"/>
          <w:sz w:val="22"/>
          <w:szCs w:val="22"/>
        </w:rPr>
        <w:t>Geruļskis</w:t>
      </w:r>
      <w:proofErr w:type="spellEnd"/>
      <w:r w:rsidR="007D33A1" w:rsidRPr="007D33A1">
        <w:rPr>
          <w:rFonts w:ascii="Calibri" w:eastAsia="Calibri" w:hAnsi="Calibri" w:cs="Calibri"/>
          <w:sz w:val="22"/>
          <w:szCs w:val="22"/>
        </w:rPr>
        <w:t xml:space="preserve">) ,  pret nav, 7 - atturas (Elīna </w:t>
      </w:r>
      <w:proofErr w:type="spellStart"/>
      <w:r w:rsidR="007D33A1" w:rsidRPr="007D33A1">
        <w:rPr>
          <w:rFonts w:ascii="Calibri" w:eastAsia="Calibri" w:hAnsi="Calibri" w:cs="Calibri"/>
          <w:sz w:val="22"/>
          <w:szCs w:val="22"/>
        </w:rPr>
        <w:t>Stapulone</w:t>
      </w:r>
      <w:proofErr w:type="spellEnd"/>
      <w:r w:rsidR="007D33A1" w:rsidRPr="007D33A1">
        <w:rPr>
          <w:rFonts w:ascii="Calibri" w:eastAsia="Calibri" w:hAnsi="Calibri" w:cs="Calibri"/>
          <w:sz w:val="22"/>
          <w:szCs w:val="22"/>
        </w:rPr>
        <w:t xml:space="preserve">, Ella </w:t>
      </w:r>
      <w:proofErr w:type="spellStart"/>
      <w:r w:rsidR="007D33A1" w:rsidRPr="007D33A1">
        <w:rPr>
          <w:rFonts w:ascii="Calibri" w:eastAsia="Calibri" w:hAnsi="Calibri" w:cs="Calibri"/>
          <w:sz w:val="22"/>
          <w:szCs w:val="22"/>
        </w:rPr>
        <w:t>Frīdvalde</w:t>
      </w:r>
      <w:proofErr w:type="spellEnd"/>
      <w:r w:rsidR="007D33A1" w:rsidRPr="007D33A1">
        <w:rPr>
          <w:rFonts w:ascii="Calibri" w:eastAsia="Calibri" w:hAnsi="Calibri" w:cs="Calibri"/>
          <w:sz w:val="22"/>
          <w:szCs w:val="22"/>
        </w:rPr>
        <w:t xml:space="preserve">-Andersone, Jānis Goba, Jānis Kārkliņš, Jānis </w:t>
      </w:r>
      <w:proofErr w:type="spellStart"/>
      <w:r w:rsidR="007D33A1" w:rsidRPr="007D33A1">
        <w:rPr>
          <w:rFonts w:ascii="Calibri" w:eastAsia="Calibri" w:hAnsi="Calibri" w:cs="Calibri"/>
          <w:sz w:val="22"/>
          <w:szCs w:val="22"/>
        </w:rPr>
        <w:t>Mičulis</w:t>
      </w:r>
      <w:proofErr w:type="spellEnd"/>
      <w:r w:rsidR="007D33A1" w:rsidRPr="007D33A1">
        <w:rPr>
          <w:rFonts w:ascii="Calibri" w:eastAsia="Calibri" w:hAnsi="Calibri" w:cs="Calibri"/>
          <w:sz w:val="22"/>
          <w:szCs w:val="22"/>
        </w:rPr>
        <w:t>, Jānis Plūme, Laimis Šāvējs),</w:t>
      </w:r>
      <w:r w:rsidRPr="00397C9B">
        <w:rPr>
          <w:rFonts w:ascii="Calibri" w:eastAsia="Calibri" w:hAnsi="Calibri" w:cs="Calibri"/>
          <w:sz w:val="22"/>
          <w:szCs w:val="22"/>
        </w:rPr>
        <w:t xml:space="preserve"> nolemj:</w:t>
      </w:r>
    </w:p>
    <w:p w14:paraId="1E814990" w14:textId="2AED8451" w:rsidR="00466142" w:rsidRPr="00397C9B" w:rsidRDefault="05AB6CA7" w:rsidP="00A70D01">
      <w:pPr>
        <w:pStyle w:val="Paraststmeklis"/>
        <w:numPr>
          <w:ilvl w:val="0"/>
          <w:numId w:val="1"/>
        </w:numPr>
        <w:spacing w:before="0" w:beforeAutospacing="0" w:after="0" w:afterAutospacing="0"/>
        <w:jc w:val="both"/>
        <w:rPr>
          <w:rFonts w:ascii="Calibri" w:eastAsia="Calibri" w:hAnsi="Calibri" w:cs="Calibri"/>
          <w:sz w:val="22"/>
          <w:szCs w:val="22"/>
        </w:rPr>
      </w:pPr>
      <w:r w:rsidRPr="00397C9B">
        <w:rPr>
          <w:rFonts w:ascii="Calibri" w:eastAsia="Calibri" w:hAnsi="Calibri" w:cs="Calibri"/>
          <w:sz w:val="22"/>
          <w:szCs w:val="22"/>
        </w:rPr>
        <w:t>P</w:t>
      </w:r>
      <w:r w:rsidR="17BF32D1" w:rsidRPr="00397C9B">
        <w:rPr>
          <w:rFonts w:ascii="Calibri" w:eastAsia="Calibri" w:hAnsi="Calibri" w:cs="Calibri"/>
          <w:sz w:val="22"/>
          <w:szCs w:val="22"/>
        </w:rPr>
        <w:t>ārtraukt</w:t>
      </w:r>
      <w:r w:rsidR="636473F7" w:rsidRPr="00397C9B">
        <w:rPr>
          <w:rFonts w:ascii="Calibri" w:eastAsia="Calibri" w:hAnsi="Calibri" w:cs="Calibri"/>
          <w:sz w:val="22"/>
          <w:szCs w:val="22"/>
        </w:rPr>
        <w:t xml:space="preserve"> nekustamā īpašuma „Ungurmuiža”, Raiskuma pagastā, </w:t>
      </w:r>
      <w:proofErr w:type="spellStart"/>
      <w:r w:rsidR="636473F7" w:rsidRPr="00397C9B">
        <w:rPr>
          <w:rFonts w:ascii="Calibri" w:eastAsia="Calibri" w:hAnsi="Calibri" w:cs="Calibri"/>
          <w:sz w:val="22"/>
          <w:szCs w:val="22"/>
        </w:rPr>
        <w:t>Cēsu</w:t>
      </w:r>
      <w:proofErr w:type="spellEnd"/>
      <w:r w:rsidR="636473F7" w:rsidRPr="00397C9B">
        <w:rPr>
          <w:rFonts w:ascii="Calibri" w:eastAsia="Calibri" w:hAnsi="Calibri" w:cs="Calibri"/>
          <w:sz w:val="22"/>
          <w:szCs w:val="22"/>
        </w:rPr>
        <w:t xml:space="preserve"> novadā, kadastra Nr. 4274 007 0188 daļ</w:t>
      </w:r>
      <w:r w:rsidR="17BF32D1" w:rsidRPr="00397C9B">
        <w:rPr>
          <w:rFonts w:ascii="Calibri" w:eastAsia="Calibri" w:hAnsi="Calibri" w:cs="Calibri"/>
          <w:sz w:val="22"/>
          <w:szCs w:val="22"/>
        </w:rPr>
        <w:t>as</w:t>
      </w:r>
      <w:r w:rsidR="636473F7" w:rsidRPr="00397C9B">
        <w:rPr>
          <w:rFonts w:ascii="Calibri" w:eastAsia="Calibri" w:hAnsi="Calibri" w:cs="Calibri"/>
          <w:sz w:val="22"/>
          <w:szCs w:val="22"/>
        </w:rPr>
        <w:t xml:space="preserve"> – kas sastāv no zemesgabala apmēram 17.59 ha platībā (vairāk vai mazāk pēc kadastrālās uzmērīšanas), uz kuras atrodas 8 būves - ēkas ar kadastra apzīmējumu: 4274 007 0188 001, 4274 007 0188 002, 4274 007 0188 003;  palīgceltnes ar kadastra apzīmējumu 4274 007 0188 004, 4274 007 0188 005, 4274 007 0188 006, 4274 007 0188 007, 4274 007 0188 008, nomas tiesību izsoli</w:t>
      </w:r>
      <w:r w:rsidR="28F6C424" w:rsidRPr="00397C9B">
        <w:rPr>
          <w:rFonts w:ascii="Calibri" w:eastAsia="Calibri" w:hAnsi="Calibri" w:cs="Calibri"/>
          <w:sz w:val="22"/>
          <w:szCs w:val="22"/>
        </w:rPr>
        <w:t xml:space="preserve"> neapstiprinot izsoles rezultātu</w:t>
      </w:r>
      <w:r w:rsidR="636473F7" w:rsidRPr="00397C9B">
        <w:rPr>
          <w:rFonts w:ascii="Calibri" w:eastAsia="Calibri" w:hAnsi="Calibri" w:cs="Calibri"/>
          <w:sz w:val="22"/>
          <w:szCs w:val="22"/>
        </w:rPr>
        <w:t>.</w:t>
      </w:r>
    </w:p>
    <w:p w14:paraId="391F2812" w14:textId="302DDB1B" w:rsidR="00E83431" w:rsidRPr="00397C9B" w:rsidRDefault="28F6C424" w:rsidP="00A70D01">
      <w:pPr>
        <w:pStyle w:val="Paraststmeklis"/>
        <w:numPr>
          <w:ilvl w:val="0"/>
          <w:numId w:val="1"/>
        </w:numPr>
        <w:spacing w:before="0" w:beforeAutospacing="0" w:after="0" w:afterAutospacing="0"/>
        <w:jc w:val="both"/>
        <w:rPr>
          <w:rFonts w:ascii="Calibri" w:eastAsia="Calibri" w:hAnsi="Calibri" w:cs="Calibri"/>
          <w:sz w:val="22"/>
          <w:szCs w:val="22"/>
        </w:rPr>
      </w:pPr>
      <w:r w:rsidRPr="00397C9B">
        <w:rPr>
          <w:rFonts w:ascii="Calibri" w:eastAsia="Calibri" w:hAnsi="Calibri" w:cs="Calibri"/>
          <w:sz w:val="22"/>
          <w:szCs w:val="22"/>
        </w:rPr>
        <w:t>Atzīt izsoli par nenotikušu būtisku izsoles nolikuma nepilnību dēļ.</w:t>
      </w:r>
    </w:p>
    <w:p w14:paraId="6CC67993" w14:textId="77777777" w:rsidR="00466142" w:rsidRPr="00397C9B" w:rsidRDefault="636473F7" w:rsidP="00A70D01">
      <w:pPr>
        <w:pStyle w:val="Paraststmeklis"/>
        <w:numPr>
          <w:ilvl w:val="0"/>
          <w:numId w:val="1"/>
        </w:numPr>
        <w:spacing w:before="0" w:beforeAutospacing="0" w:after="0" w:afterAutospacing="0"/>
        <w:jc w:val="both"/>
        <w:rPr>
          <w:rFonts w:ascii="Calibri" w:eastAsia="Calibri" w:hAnsi="Calibri" w:cs="Calibri"/>
          <w:sz w:val="22"/>
          <w:szCs w:val="22"/>
        </w:rPr>
      </w:pPr>
      <w:r w:rsidRPr="00397C9B">
        <w:rPr>
          <w:rFonts w:ascii="Calibri" w:eastAsia="Calibri" w:hAnsi="Calibri" w:cs="Calibri"/>
          <w:sz w:val="22"/>
          <w:szCs w:val="22"/>
        </w:rPr>
        <w:t xml:space="preserve">Uzdot Finanšu pārvaldei atmaksāt katram pretendentam: </w:t>
      </w:r>
      <w:r w:rsidRPr="00397C9B">
        <w:rPr>
          <w:rFonts w:ascii="Calibri" w:eastAsia="Calibri" w:hAnsi="Calibri" w:cs="Calibri"/>
          <w:color w:val="000000" w:themeColor="text1"/>
          <w:sz w:val="22"/>
          <w:szCs w:val="22"/>
        </w:rPr>
        <w:t xml:space="preserve">SIA “PRIMEAXIS” un </w:t>
      </w:r>
      <w:proofErr w:type="spellStart"/>
      <w:r w:rsidRPr="00397C9B">
        <w:rPr>
          <w:rFonts w:ascii="Calibri" w:eastAsia="Calibri" w:hAnsi="Calibri" w:cs="Calibri"/>
          <w:color w:val="000000" w:themeColor="text1"/>
          <w:sz w:val="22"/>
          <w:szCs w:val="22"/>
        </w:rPr>
        <w:t>Seagull</w:t>
      </w:r>
      <w:proofErr w:type="spellEnd"/>
      <w:r w:rsidRPr="00397C9B">
        <w:rPr>
          <w:rFonts w:ascii="Calibri" w:eastAsia="Calibri" w:hAnsi="Calibri" w:cs="Calibri"/>
          <w:color w:val="000000" w:themeColor="text1"/>
          <w:sz w:val="22"/>
          <w:szCs w:val="22"/>
        </w:rPr>
        <w:t xml:space="preserve"> </w:t>
      </w:r>
      <w:proofErr w:type="spellStart"/>
      <w:r w:rsidRPr="00397C9B">
        <w:rPr>
          <w:rFonts w:ascii="Calibri" w:eastAsia="Calibri" w:hAnsi="Calibri" w:cs="Calibri"/>
          <w:color w:val="000000" w:themeColor="text1"/>
          <w:sz w:val="22"/>
          <w:szCs w:val="22"/>
        </w:rPr>
        <w:t>Group</w:t>
      </w:r>
      <w:proofErr w:type="spellEnd"/>
      <w:r w:rsidRPr="00397C9B">
        <w:rPr>
          <w:rFonts w:ascii="Calibri" w:eastAsia="Calibri" w:hAnsi="Calibri" w:cs="Calibri"/>
          <w:color w:val="000000" w:themeColor="text1"/>
          <w:sz w:val="22"/>
          <w:szCs w:val="22"/>
        </w:rPr>
        <w:t>, UAB,</w:t>
      </w:r>
      <w:r w:rsidRPr="00397C9B">
        <w:rPr>
          <w:rFonts w:ascii="Calibri" w:eastAsia="Calibri" w:hAnsi="Calibri" w:cs="Calibri"/>
          <w:sz w:val="22"/>
          <w:szCs w:val="22"/>
        </w:rPr>
        <w:t xml:space="preserve">  iemaksāto nodrošinājuma naudu 1000.00 EUR.</w:t>
      </w:r>
    </w:p>
    <w:p w14:paraId="1532F5F0" w14:textId="28B8C88E" w:rsidR="00466142" w:rsidRPr="00397C9B" w:rsidRDefault="636473F7" w:rsidP="00A70D01">
      <w:pPr>
        <w:pStyle w:val="Paraststmeklis"/>
        <w:numPr>
          <w:ilvl w:val="0"/>
          <w:numId w:val="1"/>
        </w:numPr>
        <w:spacing w:before="0" w:beforeAutospacing="0" w:after="0" w:afterAutospacing="0"/>
        <w:jc w:val="both"/>
        <w:rPr>
          <w:rFonts w:ascii="Calibri" w:eastAsia="Calibri" w:hAnsi="Calibri" w:cs="Calibri"/>
          <w:sz w:val="22"/>
          <w:szCs w:val="22"/>
        </w:rPr>
      </w:pPr>
      <w:r w:rsidRPr="00397C9B">
        <w:rPr>
          <w:rFonts w:ascii="Calibri" w:eastAsia="Calibri" w:hAnsi="Calibri" w:cs="Calibri"/>
          <w:sz w:val="22"/>
          <w:szCs w:val="22"/>
        </w:rPr>
        <w:t xml:space="preserve">Uzdot Pārgaujas apvienības pārvaldei sagatavot turpmākās rīcības plānu par nekustamā īpašuma "Ungurmuiža", Raiskuma pagastā, </w:t>
      </w:r>
      <w:proofErr w:type="spellStart"/>
      <w:r w:rsidRPr="00397C9B">
        <w:rPr>
          <w:rFonts w:ascii="Calibri" w:eastAsia="Calibri" w:hAnsi="Calibri" w:cs="Calibri"/>
          <w:sz w:val="22"/>
          <w:szCs w:val="22"/>
        </w:rPr>
        <w:t>Cēsu</w:t>
      </w:r>
      <w:proofErr w:type="spellEnd"/>
      <w:r w:rsidRPr="00397C9B">
        <w:rPr>
          <w:rFonts w:ascii="Calibri" w:eastAsia="Calibri" w:hAnsi="Calibri" w:cs="Calibri"/>
          <w:sz w:val="22"/>
          <w:szCs w:val="22"/>
        </w:rPr>
        <w:t xml:space="preserve"> novadā apsaimniekošanu</w:t>
      </w:r>
      <w:r w:rsidR="28F6C424" w:rsidRPr="00397C9B">
        <w:rPr>
          <w:rFonts w:ascii="Calibri" w:eastAsia="Calibri" w:hAnsi="Calibri" w:cs="Calibri"/>
          <w:sz w:val="22"/>
          <w:szCs w:val="22"/>
        </w:rPr>
        <w:t>, tai skaitā izvērtējot</w:t>
      </w:r>
      <w:r w:rsidR="360F5226" w:rsidRPr="00397C9B">
        <w:rPr>
          <w:rFonts w:ascii="Calibri" w:eastAsia="Calibri" w:hAnsi="Calibri" w:cs="Calibri"/>
          <w:sz w:val="22"/>
          <w:szCs w:val="22"/>
        </w:rPr>
        <w:t xml:space="preserve"> iespēju pašvaldībai </w:t>
      </w:r>
      <w:r w:rsidR="6E2F1CAD" w:rsidRPr="00397C9B">
        <w:rPr>
          <w:rFonts w:ascii="Calibri" w:eastAsia="Calibri" w:hAnsi="Calibri" w:cs="Calibri"/>
          <w:sz w:val="22"/>
          <w:szCs w:val="22"/>
        </w:rPr>
        <w:t>turpinā</w:t>
      </w:r>
      <w:r w:rsidR="360F5226" w:rsidRPr="00397C9B">
        <w:rPr>
          <w:rFonts w:ascii="Calibri" w:eastAsia="Calibri" w:hAnsi="Calibri" w:cs="Calibri"/>
          <w:sz w:val="22"/>
          <w:szCs w:val="22"/>
        </w:rPr>
        <w:t>t veikt īpašuma apsaimniekošanu nenododot to nomā</w:t>
      </w:r>
      <w:r w:rsidRPr="00397C9B">
        <w:rPr>
          <w:rFonts w:ascii="Calibri" w:eastAsia="Calibri" w:hAnsi="Calibri" w:cs="Calibri"/>
          <w:sz w:val="22"/>
          <w:szCs w:val="22"/>
        </w:rPr>
        <w:t>.</w:t>
      </w:r>
    </w:p>
    <w:p w14:paraId="370FCD49" w14:textId="77777777" w:rsidR="00140AE8" w:rsidRPr="00397C9B" w:rsidRDefault="17BF32D1" w:rsidP="00A70D01">
      <w:pPr>
        <w:pStyle w:val="Sarakstarindkopa"/>
        <w:keepNext/>
        <w:numPr>
          <w:ilvl w:val="0"/>
          <w:numId w:val="1"/>
        </w:numPr>
        <w:ind w:right="-2"/>
        <w:jc w:val="both"/>
        <w:outlineLvl w:val="0"/>
        <w:rPr>
          <w:rFonts w:ascii="Calibri" w:eastAsia="Calibri" w:hAnsi="Calibri" w:cs="Calibri"/>
          <w:sz w:val="22"/>
          <w:szCs w:val="22"/>
        </w:rPr>
      </w:pPr>
      <w:r w:rsidRPr="00397C9B">
        <w:rPr>
          <w:rFonts w:ascii="Calibri" w:eastAsia="Calibri" w:hAnsi="Calibri" w:cs="Calibri"/>
          <w:sz w:val="22"/>
          <w:szCs w:val="22"/>
        </w:rPr>
        <w:t>Kontroli par lēmuma izpildi veikt izpilddirektoram.</w:t>
      </w:r>
    </w:p>
    <w:p w14:paraId="71F4024D" w14:textId="4747D5C1" w:rsidR="00140AE8" w:rsidRPr="00397C9B" w:rsidRDefault="360F5226" w:rsidP="00A70D01">
      <w:pPr>
        <w:pStyle w:val="Sarakstarindkopa"/>
        <w:numPr>
          <w:ilvl w:val="0"/>
          <w:numId w:val="1"/>
        </w:numPr>
        <w:rPr>
          <w:rFonts w:ascii="Calibri" w:eastAsia="Calibri" w:hAnsi="Calibri" w:cs="Calibri"/>
          <w:sz w:val="22"/>
          <w:szCs w:val="22"/>
        </w:rPr>
      </w:pPr>
      <w:r w:rsidRPr="00397C9B">
        <w:rPr>
          <w:rFonts w:ascii="Calibri" w:eastAsia="Calibri" w:hAnsi="Calibri" w:cs="Calibri"/>
          <w:sz w:val="22"/>
          <w:szCs w:val="22"/>
        </w:rPr>
        <w:t>Saskaņā ar Administratīvā procesa likuma 76. pantu šo lēmumu var pārsūdzēt Administratīvajā rajona tiesā viena mēneša laikā no tā spēkā stāšanās dienas.</w:t>
      </w:r>
    </w:p>
    <w:p w14:paraId="582711CA" w14:textId="77777777" w:rsidR="00767CB5" w:rsidRDefault="00767CB5" w:rsidP="5E1C3006">
      <w:pPr>
        <w:rPr>
          <w:rFonts w:ascii="Calibri" w:eastAsia="Calibri" w:hAnsi="Calibri" w:cs="Calibri"/>
          <w:sz w:val="22"/>
          <w:szCs w:val="22"/>
        </w:rPr>
      </w:pPr>
    </w:p>
    <w:p w14:paraId="5116AD49" w14:textId="77777777" w:rsidR="00203E28" w:rsidRPr="00397C9B" w:rsidRDefault="00203E28" w:rsidP="5E1C3006">
      <w:pPr>
        <w:rPr>
          <w:rFonts w:ascii="Calibri" w:eastAsia="Calibri" w:hAnsi="Calibri" w:cs="Calibri"/>
          <w:sz w:val="22"/>
          <w:szCs w:val="22"/>
        </w:rPr>
      </w:pPr>
    </w:p>
    <w:p w14:paraId="33C2B9ED" w14:textId="77777777" w:rsidR="00203E28" w:rsidRDefault="00203E28" w:rsidP="00203E28">
      <w:pPr>
        <w:rPr>
          <w:rFonts w:ascii="Calibri" w:eastAsia="Calibri" w:hAnsi="Calibri" w:cs="Calibri"/>
          <w:sz w:val="22"/>
          <w:szCs w:val="22"/>
        </w:rPr>
      </w:pPr>
      <w:proofErr w:type="spellStart"/>
      <w:r w:rsidRPr="00203E28">
        <w:rPr>
          <w:rFonts w:ascii="Calibri" w:eastAsia="Calibri" w:hAnsi="Calibri" w:cs="Calibri"/>
          <w:sz w:val="22"/>
          <w:szCs w:val="22"/>
        </w:rPr>
        <w:t>Cēsu</w:t>
      </w:r>
      <w:proofErr w:type="spellEnd"/>
      <w:r w:rsidRPr="00203E28">
        <w:rPr>
          <w:rFonts w:ascii="Calibri" w:eastAsia="Calibri" w:hAnsi="Calibri" w:cs="Calibri"/>
          <w:sz w:val="22"/>
          <w:szCs w:val="22"/>
        </w:rPr>
        <w:t xml:space="preserve"> novada domes priekšsēdētājs</w:t>
      </w:r>
      <w:r w:rsidRPr="00203E28">
        <w:rPr>
          <w:rFonts w:ascii="Calibri" w:eastAsia="Calibri" w:hAnsi="Calibri" w:cs="Calibri"/>
          <w:sz w:val="22"/>
          <w:szCs w:val="22"/>
        </w:rPr>
        <w:tab/>
        <w:t xml:space="preserve"> </w:t>
      </w:r>
      <w:r w:rsidRPr="00203E28">
        <w:rPr>
          <w:rFonts w:ascii="Calibri" w:eastAsia="Calibri" w:hAnsi="Calibri" w:cs="Calibri"/>
          <w:sz w:val="22"/>
          <w:szCs w:val="22"/>
        </w:rPr>
        <w:tab/>
      </w:r>
      <w:r w:rsidRPr="00203E28">
        <w:rPr>
          <w:rFonts w:ascii="Calibri" w:eastAsia="Calibri" w:hAnsi="Calibri" w:cs="Calibri"/>
          <w:sz w:val="22"/>
          <w:szCs w:val="22"/>
        </w:rPr>
        <w:tab/>
      </w:r>
      <w:r w:rsidRPr="00203E28">
        <w:rPr>
          <w:rFonts w:ascii="Calibri" w:eastAsia="Calibri" w:hAnsi="Calibri" w:cs="Calibri"/>
          <w:sz w:val="22"/>
          <w:szCs w:val="22"/>
        </w:rPr>
        <w:tab/>
      </w:r>
      <w:r w:rsidRPr="00203E28">
        <w:rPr>
          <w:rFonts w:ascii="Calibri" w:eastAsia="Calibri" w:hAnsi="Calibri" w:cs="Calibri"/>
          <w:sz w:val="22"/>
          <w:szCs w:val="22"/>
        </w:rPr>
        <w:tab/>
      </w:r>
      <w:r w:rsidRPr="00203E28">
        <w:rPr>
          <w:rFonts w:ascii="Calibri" w:eastAsia="Calibri" w:hAnsi="Calibri" w:cs="Calibri"/>
          <w:sz w:val="22"/>
          <w:szCs w:val="22"/>
        </w:rPr>
        <w:tab/>
      </w:r>
      <w:r w:rsidRPr="00203E28">
        <w:rPr>
          <w:rFonts w:ascii="Calibri" w:eastAsia="Calibri" w:hAnsi="Calibri" w:cs="Calibri"/>
          <w:sz w:val="22"/>
          <w:szCs w:val="22"/>
        </w:rPr>
        <w:tab/>
      </w:r>
      <w:proofErr w:type="spellStart"/>
      <w:r w:rsidRPr="00203E28">
        <w:rPr>
          <w:rFonts w:ascii="Calibri" w:eastAsia="Calibri" w:hAnsi="Calibri" w:cs="Calibri"/>
          <w:sz w:val="22"/>
          <w:szCs w:val="22"/>
        </w:rPr>
        <w:t>J.Rozenbergs</w:t>
      </w:r>
      <w:proofErr w:type="spellEnd"/>
    </w:p>
    <w:p w14:paraId="0CE740DA" w14:textId="77777777" w:rsidR="00203E28" w:rsidRPr="00203E28" w:rsidRDefault="00203E28" w:rsidP="00203E28">
      <w:pPr>
        <w:rPr>
          <w:rFonts w:ascii="Calibri" w:eastAsia="Calibri" w:hAnsi="Calibri" w:cs="Calibri"/>
          <w:iCs w:val="0"/>
          <w:sz w:val="22"/>
          <w:szCs w:val="22"/>
        </w:rPr>
      </w:pPr>
    </w:p>
    <w:p w14:paraId="50639256" w14:textId="77777777" w:rsidR="00203E28" w:rsidRPr="00203E28" w:rsidRDefault="00203E28" w:rsidP="00203E28">
      <w:pPr>
        <w:jc w:val="center"/>
        <w:rPr>
          <w:rFonts w:ascii="Calibri" w:eastAsia="Calibri" w:hAnsi="Calibri" w:cs="Calibri"/>
          <w:iCs w:val="0"/>
          <w:sz w:val="22"/>
          <w:szCs w:val="22"/>
        </w:rPr>
      </w:pPr>
      <w:r w:rsidRPr="00203E28">
        <w:rPr>
          <w:rFonts w:ascii="Calibri" w:eastAsia="Calibri" w:hAnsi="Calibri" w:cs="Calibri"/>
          <w:sz w:val="22"/>
          <w:szCs w:val="22"/>
        </w:rPr>
        <w:t>DOKUMENTS PARAKSTĪTS AR DROŠU ELEKTRONISKO PARAKSTU UN SATUR LAIKA ZĪMOGU</w:t>
      </w:r>
    </w:p>
    <w:p w14:paraId="3801301E" w14:textId="77777777" w:rsidR="0015676E" w:rsidRDefault="0015676E" w:rsidP="5E1C3006">
      <w:pPr>
        <w:rPr>
          <w:rFonts w:ascii="Calibri" w:eastAsia="Calibri" w:hAnsi="Calibri" w:cs="Calibri"/>
          <w:sz w:val="24"/>
          <w:szCs w:val="24"/>
        </w:rPr>
      </w:pPr>
    </w:p>
    <w:sectPr w:rsidR="0015676E" w:rsidSect="00397C9B">
      <w:pgSz w:w="11906" w:h="16838"/>
      <w:pgMar w:top="1440" w:right="851"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685E"/>
    <w:multiLevelType w:val="hybridMultilevel"/>
    <w:tmpl w:val="7F0EE380"/>
    <w:lvl w:ilvl="0" w:tplc="F48C4AEA">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67154F56"/>
    <w:multiLevelType w:val="hybridMultilevel"/>
    <w:tmpl w:val="04022C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D8F2098"/>
    <w:multiLevelType w:val="hybridMultilevel"/>
    <w:tmpl w:val="76A058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55299076">
    <w:abstractNumId w:val="2"/>
  </w:num>
  <w:num w:numId="2" w16cid:durableId="244992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1142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142"/>
    <w:rsid w:val="00140AE8"/>
    <w:rsid w:val="0015676E"/>
    <w:rsid w:val="00203E28"/>
    <w:rsid w:val="002D39B7"/>
    <w:rsid w:val="00397C9B"/>
    <w:rsid w:val="00466142"/>
    <w:rsid w:val="004740D1"/>
    <w:rsid w:val="004824CE"/>
    <w:rsid w:val="00493981"/>
    <w:rsid w:val="00495E01"/>
    <w:rsid w:val="00533583"/>
    <w:rsid w:val="005E6C21"/>
    <w:rsid w:val="005F2DFE"/>
    <w:rsid w:val="00623991"/>
    <w:rsid w:val="00631687"/>
    <w:rsid w:val="006C7462"/>
    <w:rsid w:val="00730ACD"/>
    <w:rsid w:val="00767CB5"/>
    <w:rsid w:val="00790C4E"/>
    <w:rsid w:val="007D33A1"/>
    <w:rsid w:val="007E17CB"/>
    <w:rsid w:val="0084478F"/>
    <w:rsid w:val="008B2046"/>
    <w:rsid w:val="008E7DD4"/>
    <w:rsid w:val="00924DCF"/>
    <w:rsid w:val="00A31140"/>
    <w:rsid w:val="00A70D01"/>
    <w:rsid w:val="00B86F9D"/>
    <w:rsid w:val="00BB1C56"/>
    <w:rsid w:val="00D80E1F"/>
    <w:rsid w:val="00DD3875"/>
    <w:rsid w:val="00E29450"/>
    <w:rsid w:val="00E40DF0"/>
    <w:rsid w:val="00E72BDA"/>
    <w:rsid w:val="00E7398F"/>
    <w:rsid w:val="00E83431"/>
    <w:rsid w:val="00F05CD1"/>
    <w:rsid w:val="0181B583"/>
    <w:rsid w:val="01C18340"/>
    <w:rsid w:val="020EC6CB"/>
    <w:rsid w:val="039E86B2"/>
    <w:rsid w:val="042DB341"/>
    <w:rsid w:val="0487B9A8"/>
    <w:rsid w:val="04EE6396"/>
    <w:rsid w:val="05AB6CA7"/>
    <w:rsid w:val="06894B78"/>
    <w:rsid w:val="0875132E"/>
    <w:rsid w:val="08DC7C2C"/>
    <w:rsid w:val="0B60CB12"/>
    <w:rsid w:val="0C1614BF"/>
    <w:rsid w:val="0C788F21"/>
    <w:rsid w:val="0CDF64AB"/>
    <w:rsid w:val="1012D24A"/>
    <w:rsid w:val="10198965"/>
    <w:rsid w:val="1027036D"/>
    <w:rsid w:val="11449D0D"/>
    <w:rsid w:val="131A70AA"/>
    <w:rsid w:val="14A2077D"/>
    <w:rsid w:val="14E40422"/>
    <w:rsid w:val="14FBEFC2"/>
    <w:rsid w:val="1507E6AF"/>
    <w:rsid w:val="15867182"/>
    <w:rsid w:val="15E47C4C"/>
    <w:rsid w:val="1644DBDE"/>
    <w:rsid w:val="16E33E09"/>
    <w:rsid w:val="17BF32D1"/>
    <w:rsid w:val="186C19F5"/>
    <w:rsid w:val="1921F0FD"/>
    <w:rsid w:val="19246284"/>
    <w:rsid w:val="19404599"/>
    <w:rsid w:val="195DB3FA"/>
    <w:rsid w:val="1A4364F2"/>
    <w:rsid w:val="1AABBB8A"/>
    <w:rsid w:val="1AFA860D"/>
    <w:rsid w:val="1B0EBE6C"/>
    <w:rsid w:val="1B8A6568"/>
    <w:rsid w:val="1C67E80D"/>
    <w:rsid w:val="1DC8BD95"/>
    <w:rsid w:val="1E424FDE"/>
    <w:rsid w:val="1FBEB4A9"/>
    <w:rsid w:val="1FC364F8"/>
    <w:rsid w:val="215A7013"/>
    <w:rsid w:val="2175E863"/>
    <w:rsid w:val="24292FE3"/>
    <w:rsid w:val="248F44D4"/>
    <w:rsid w:val="24AB1C93"/>
    <w:rsid w:val="24F18F79"/>
    <w:rsid w:val="25FDF803"/>
    <w:rsid w:val="270A878E"/>
    <w:rsid w:val="2754941B"/>
    <w:rsid w:val="275DFED1"/>
    <w:rsid w:val="276C0EF6"/>
    <w:rsid w:val="28ED54D3"/>
    <w:rsid w:val="28F6C424"/>
    <w:rsid w:val="2B2B78EC"/>
    <w:rsid w:val="2B65E97A"/>
    <w:rsid w:val="2C6A4ABC"/>
    <w:rsid w:val="2DDBD9AC"/>
    <w:rsid w:val="2E109412"/>
    <w:rsid w:val="2E96F135"/>
    <w:rsid w:val="2E974AB6"/>
    <w:rsid w:val="2EAE15C8"/>
    <w:rsid w:val="2FAF0D37"/>
    <w:rsid w:val="3252D01A"/>
    <w:rsid w:val="34923686"/>
    <w:rsid w:val="353A35D5"/>
    <w:rsid w:val="360F5226"/>
    <w:rsid w:val="3855F8CA"/>
    <w:rsid w:val="38A39BB4"/>
    <w:rsid w:val="38EBD922"/>
    <w:rsid w:val="3A2D991A"/>
    <w:rsid w:val="3ADA640B"/>
    <w:rsid w:val="3B92A5E8"/>
    <w:rsid w:val="3BAA84EF"/>
    <w:rsid w:val="3D26EA78"/>
    <w:rsid w:val="3DE72AE1"/>
    <w:rsid w:val="3F5C97FF"/>
    <w:rsid w:val="41D6247C"/>
    <w:rsid w:val="4324C405"/>
    <w:rsid w:val="446DCFD0"/>
    <w:rsid w:val="456BF412"/>
    <w:rsid w:val="45D3B1A9"/>
    <w:rsid w:val="466DEC43"/>
    <w:rsid w:val="46F02D9F"/>
    <w:rsid w:val="4792B6D6"/>
    <w:rsid w:val="4848DA59"/>
    <w:rsid w:val="48A83D34"/>
    <w:rsid w:val="48C3DF0B"/>
    <w:rsid w:val="4929C08C"/>
    <w:rsid w:val="4B764C06"/>
    <w:rsid w:val="4E5D7DEB"/>
    <w:rsid w:val="4E8B13AD"/>
    <w:rsid w:val="4F94B924"/>
    <w:rsid w:val="518D1C60"/>
    <w:rsid w:val="532B6673"/>
    <w:rsid w:val="53720E90"/>
    <w:rsid w:val="543D6A5E"/>
    <w:rsid w:val="54D48F37"/>
    <w:rsid w:val="55744CE6"/>
    <w:rsid w:val="55A66B30"/>
    <w:rsid w:val="55E30F21"/>
    <w:rsid w:val="56DA556C"/>
    <w:rsid w:val="57059FBC"/>
    <w:rsid w:val="57DA73D1"/>
    <w:rsid w:val="581C802F"/>
    <w:rsid w:val="58CEF7E5"/>
    <w:rsid w:val="59701874"/>
    <w:rsid w:val="598DC5DF"/>
    <w:rsid w:val="59938974"/>
    <w:rsid w:val="59AEF6C2"/>
    <w:rsid w:val="59B9A342"/>
    <w:rsid w:val="59C8EDF5"/>
    <w:rsid w:val="59E0785E"/>
    <w:rsid w:val="59F0A52E"/>
    <w:rsid w:val="5A88E2CF"/>
    <w:rsid w:val="5B3C425F"/>
    <w:rsid w:val="5B97B81C"/>
    <w:rsid w:val="5BA633A2"/>
    <w:rsid w:val="5BBF7BAC"/>
    <w:rsid w:val="5C82E570"/>
    <w:rsid w:val="5D363835"/>
    <w:rsid w:val="5E1C3006"/>
    <w:rsid w:val="5E72DE05"/>
    <w:rsid w:val="5F278A8F"/>
    <w:rsid w:val="5FC48FCB"/>
    <w:rsid w:val="60ED8A40"/>
    <w:rsid w:val="62249349"/>
    <w:rsid w:val="62C3E581"/>
    <w:rsid w:val="636473F7"/>
    <w:rsid w:val="63B39428"/>
    <w:rsid w:val="63E75FEB"/>
    <w:rsid w:val="6454FE5B"/>
    <w:rsid w:val="64FF75D4"/>
    <w:rsid w:val="6515DBFC"/>
    <w:rsid w:val="653CE1C2"/>
    <w:rsid w:val="66491BAA"/>
    <w:rsid w:val="6758650C"/>
    <w:rsid w:val="67AAD75F"/>
    <w:rsid w:val="68B91025"/>
    <w:rsid w:val="6AAA8441"/>
    <w:rsid w:val="6AB9D8B8"/>
    <w:rsid w:val="6ABDC6C4"/>
    <w:rsid w:val="6B4B0DEC"/>
    <w:rsid w:val="6B7981C3"/>
    <w:rsid w:val="6C9746B4"/>
    <w:rsid w:val="6CC411B2"/>
    <w:rsid w:val="6E070458"/>
    <w:rsid w:val="6E1291F3"/>
    <w:rsid w:val="6E2F1CAD"/>
    <w:rsid w:val="6F0B23E5"/>
    <w:rsid w:val="6F5FB201"/>
    <w:rsid w:val="6FE437AF"/>
    <w:rsid w:val="7001A2FC"/>
    <w:rsid w:val="7015453A"/>
    <w:rsid w:val="70A6853F"/>
    <w:rsid w:val="719E3511"/>
    <w:rsid w:val="728A4FCA"/>
    <w:rsid w:val="73990ECA"/>
    <w:rsid w:val="739C5A81"/>
    <w:rsid w:val="74847258"/>
    <w:rsid w:val="770F9319"/>
    <w:rsid w:val="7733E383"/>
    <w:rsid w:val="77CD5748"/>
    <w:rsid w:val="78EFA978"/>
    <w:rsid w:val="7974AE77"/>
    <w:rsid w:val="799EBB7E"/>
    <w:rsid w:val="7AEF070F"/>
    <w:rsid w:val="7B3986B5"/>
    <w:rsid w:val="7C42C026"/>
    <w:rsid w:val="7C4DA1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84A30"/>
  <w15:chartTrackingRefBased/>
  <w15:docId w15:val="{CB0FDBB0-30D4-40C6-ACA1-CB4F00CF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1C56"/>
    <w:pPr>
      <w:spacing w:after="0" w:line="240" w:lineRule="auto"/>
    </w:pPr>
    <w:rPr>
      <w:rFonts w:ascii="Times New Roman" w:eastAsia="Times New Roman" w:hAnsi="Times New Roman" w:cs="Times New Roman"/>
      <w:iCs/>
      <w:kern w:val="0"/>
      <w:sz w:val="28"/>
      <w:szCs w:val="20"/>
      <w14:ligatures w14:val="none"/>
    </w:rPr>
  </w:style>
  <w:style w:type="paragraph" w:styleId="Virsraksts1">
    <w:name w:val="heading 1"/>
    <w:basedOn w:val="Parasts"/>
    <w:next w:val="Parasts"/>
    <w:link w:val="Virsraksts1Rakstz"/>
    <w:uiPriority w:val="9"/>
    <w:qFormat/>
    <w:rsid w:val="00466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66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66142"/>
    <w:pPr>
      <w:keepNext/>
      <w:keepLines/>
      <w:spacing w:before="160" w:after="80"/>
      <w:outlineLvl w:val="2"/>
    </w:pPr>
    <w:rPr>
      <w:rFonts w:eastAsiaTheme="majorEastAsia" w:cstheme="majorBidi"/>
      <w:color w:val="0F4761" w:themeColor="accent1" w:themeShade="BF"/>
      <w:szCs w:val="28"/>
    </w:rPr>
  </w:style>
  <w:style w:type="paragraph" w:styleId="Virsraksts4">
    <w:name w:val="heading 4"/>
    <w:basedOn w:val="Parasts"/>
    <w:next w:val="Parasts"/>
    <w:link w:val="Virsraksts4Rakstz"/>
    <w:uiPriority w:val="9"/>
    <w:semiHidden/>
    <w:unhideWhenUsed/>
    <w:qFormat/>
    <w:rsid w:val="00466142"/>
    <w:pPr>
      <w:keepNext/>
      <w:keepLines/>
      <w:spacing w:before="80" w:after="40"/>
      <w:outlineLvl w:val="3"/>
    </w:pPr>
    <w:rPr>
      <w:rFonts w:eastAsiaTheme="majorEastAsia" w:cstheme="majorBidi"/>
      <w:i/>
      <w:iCs w:val="0"/>
      <w:color w:val="0F4761" w:themeColor="accent1" w:themeShade="BF"/>
    </w:rPr>
  </w:style>
  <w:style w:type="paragraph" w:styleId="Virsraksts5">
    <w:name w:val="heading 5"/>
    <w:basedOn w:val="Parasts"/>
    <w:next w:val="Parasts"/>
    <w:link w:val="Virsraksts5Rakstz"/>
    <w:uiPriority w:val="9"/>
    <w:semiHidden/>
    <w:unhideWhenUsed/>
    <w:qFormat/>
    <w:rsid w:val="0046614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66142"/>
    <w:pPr>
      <w:keepNext/>
      <w:keepLines/>
      <w:spacing w:before="40"/>
      <w:outlineLvl w:val="5"/>
    </w:pPr>
    <w:rPr>
      <w:rFonts w:eastAsiaTheme="majorEastAsia" w:cstheme="majorBidi"/>
      <w:i/>
      <w:iCs w:val="0"/>
      <w:color w:val="595959" w:themeColor="text1" w:themeTint="A6"/>
    </w:rPr>
  </w:style>
  <w:style w:type="paragraph" w:styleId="Virsraksts7">
    <w:name w:val="heading 7"/>
    <w:basedOn w:val="Parasts"/>
    <w:next w:val="Parasts"/>
    <w:link w:val="Virsraksts7Rakstz"/>
    <w:uiPriority w:val="9"/>
    <w:semiHidden/>
    <w:unhideWhenUsed/>
    <w:qFormat/>
    <w:rsid w:val="00466142"/>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66142"/>
    <w:pPr>
      <w:keepNext/>
      <w:keepLines/>
      <w:outlineLvl w:val="7"/>
    </w:pPr>
    <w:rPr>
      <w:rFonts w:eastAsiaTheme="majorEastAsia" w:cstheme="majorBidi"/>
      <w:i/>
      <w:iCs w:val="0"/>
      <w:color w:val="272727" w:themeColor="text1" w:themeTint="D8"/>
    </w:rPr>
  </w:style>
  <w:style w:type="paragraph" w:styleId="Virsraksts9">
    <w:name w:val="heading 9"/>
    <w:basedOn w:val="Parasts"/>
    <w:next w:val="Parasts"/>
    <w:link w:val="Virsraksts9Rakstz"/>
    <w:uiPriority w:val="9"/>
    <w:semiHidden/>
    <w:unhideWhenUsed/>
    <w:qFormat/>
    <w:rsid w:val="00466142"/>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6614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6614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6614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6614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6614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6614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6614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6614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6614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6614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6614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66142"/>
    <w:pPr>
      <w:numPr>
        <w:ilvl w:val="1"/>
      </w:numPr>
    </w:pPr>
    <w:rPr>
      <w:rFonts w:eastAsiaTheme="majorEastAsia" w:cstheme="majorBidi"/>
      <w:color w:val="595959" w:themeColor="text1" w:themeTint="A6"/>
      <w:spacing w:val="15"/>
      <w:szCs w:val="28"/>
    </w:rPr>
  </w:style>
  <w:style w:type="character" w:customStyle="1" w:styleId="ApakvirsrakstsRakstz">
    <w:name w:val="Apakšvirsraksts Rakstz."/>
    <w:basedOn w:val="Noklusjumarindkopasfonts"/>
    <w:link w:val="Apakvirsraksts"/>
    <w:uiPriority w:val="11"/>
    <w:rsid w:val="0046614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66142"/>
    <w:pPr>
      <w:spacing w:before="160"/>
      <w:jc w:val="center"/>
    </w:pPr>
    <w:rPr>
      <w:i/>
      <w:iCs w:val="0"/>
      <w:color w:val="404040" w:themeColor="text1" w:themeTint="BF"/>
    </w:rPr>
  </w:style>
  <w:style w:type="character" w:customStyle="1" w:styleId="CittsRakstz">
    <w:name w:val="Citāts Rakstz."/>
    <w:basedOn w:val="Noklusjumarindkopasfonts"/>
    <w:link w:val="Citts"/>
    <w:uiPriority w:val="29"/>
    <w:rsid w:val="00466142"/>
    <w:rPr>
      <w:i/>
      <w:iCs/>
      <w:color w:val="404040" w:themeColor="text1" w:themeTint="BF"/>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466142"/>
    <w:pPr>
      <w:ind w:left="720"/>
      <w:contextualSpacing/>
    </w:pPr>
  </w:style>
  <w:style w:type="character" w:styleId="Intensvsizclums">
    <w:name w:val="Intense Emphasis"/>
    <w:basedOn w:val="Noklusjumarindkopasfonts"/>
    <w:uiPriority w:val="21"/>
    <w:qFormat/>
    <w:rsid w:val="00466142"/>
    <w:rPr>
      <w:i/>
      <w:iCs/>
      <w:color w:val="0F4761" w:themeColor="accent1" w:themeShade="BF"/>
    </w:rPr>
  </w:style>
  <w:style w:type="paragraph" w:styleId="Intensvscitts">
    <w:name w:val="Intense Quote"/>
    <w:basedOn w:val="Parasts"/>
    <w:next w:val="Parasts"/>
    <w:link w:val="IntensvscittsRakstz"/>
    <w:uiPriority w:val="30"/>
    <w:qFormat/>
    <w:rsid w:val="00466142"/>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vscittsRakstz">
    <w:name w:val="Intensīvs citāts Rakstz."/>
    <w:basedOn w:val="Noklusjumarindkopasfonts"/>
    <w:link w:val="Intensvscitts"/>
    <w:uiPriority w:val="30"/>
    <w:rsid w:val="00466142"/>
    <w:rPr>
      <w:i/>
      <w:iCs/>
      <w:color w:val="0F4761" w:themeColor="accent1" w:themeShade="BF"/>
    </w:rPr>
  </w:style>
  <w:style w:type="character" w:styleId="Intensvaatsauce">
    <w:name w:val="Intense Reference"/>
    <w:basedOn w:val="Noklusjumarindkopasfonts"/>
    <w:uiPriority w:val="32"/>
    <w:qFormat/>
    <w:rsid w:val="00466142"/>
    <w:rPr>
      <w:b/>
      <w:bCs/>
      <w:smallCaps/>
      <w:color w:val="0F4761" w:themeColor="accent1" w:themeShade="BF"/>
      <w:spacing w:val="5"/>
    </w:rPr>
  </w:style>
  <w:style w:type="paragraph" w:styleId="Paraststmeklis">
    <w:name w:val="Normal (Web)"/>
    <w:basedOn w:val="Parasts"/>
    <w:unhideWhenUsed/>
    <w:rsid w:val="00466142"/>
    <w:pPr>
      <w:spacing w:before="100" w:beforeAutospacing="1" w:after="100" w:afterAutospacing="1"/>
    </w:pPr>
    <w:rPr>
      <w:iCs w:val="0"/>
      <w:sz w:val="24"/>
      <w:szCs w:val="24"/>
      <w:lang w:eastAsia="lv-LV"/>
    </w:rPr>
  </w:style>
  <w:style w:type="character" w:styleId="Izteiksmgs">
    <w:name w:val="Strong"/>
    <w:basedOn w:val="Noklusjumarindkopasfonts"/>
    <w:uiPriority w:val="22"/>
    <w:qFormat/>
    <w:rsid w:val="00466142"/>
    <w:rPr>
      <w:b/>
      <w:bCs/>
    </w:rPr>
  </w:style>
  <w:style w:type="character" w:styleId="Komentraatsauce">
    <w:name w:val="annotation reference"/>
    <w:basedOn w:val="Noklusjumarindkopasfonts"/>
    <w:uiPriority w:val="99"/>
    <w:semiHidden/>
    <w:unhideWhenUsed/>
    <w:rsid w:val="007E17CB"/>
    <w:rPr>
      <w:sz w:val="16"/>
      <w:szCs w:val="16"/>
    </w:rPr>
  </w:style>
  <w:style w:type="paragraph" w:styleId="Komentrateksts">
    <w:name w:val="annotation text"/>
    <w:basedOn w:val="Parasts"/>
    <w:link w:val="KomentratekstsRakstz"/>
    <w:uiPriority w:val="99"/>
    <w:unhideWhenUsed/>
    <w:rsid w:val="007E17CB"/>
    <w:rPr>
      <w:sz w:val="20"/>
    </w:rPr>
  </w:style>
  <w:style w:type="character" w:customStyle="1" w:styleId="KomentratekstsRakstz">
    <w:name w:val="Komentāra teksts Rakstz."/>
    <w:basedOn w:val="Noklusjumarindkopasfonts"/>
    <w:link w:val="Komentrateksts"/>
    <w:uiPriority w:val="99"/>
    <w:rsid w:val="007E17CB"/>
    <w:rPr>
      <w:rFonts w:ascii="Times New Roman" w:eastAsia="Times New Roman" w:hAnsi="Times New Roman" w:cs="Times New Roman"/>
      <w:iCs/>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7E17CB"/>
    <w:rPr>
      <w:b/>
      <w:bCs/>
    </w:rPr>
  </w:style>
  <w:style w:type="character" w:customStyle="1" w:styleId="KomentratmaRakstz">
    <w:name w:val="Komentāra tēma Rakstz."/>
    <w:basedOn w:val="KomentratekstsRakstz"/>
    <w:link w:val="Komentratma"/>
    <w:uiPriority w:val="99"/>
    <w:semiHidden/>
    <w:rsid w:val="007E17CB"/>
    <w:rPr>
      <w:rFonts w:ascii="Times New Roman" w:eastAsia="Times New Roman" w:hAnsi="Times New Roman" w:cs="Times New Roman"/>
      <w:b/>
      <w:bCs/>
      <w:iCs/>
      <w:kern w:val="0"/>
      <w:sz w:val="20"/>
      <w:szCs w:val="20"/>
      <w14:ligatures w14:val="none"/>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140AE8"/>
    <w:rPr>
      <w:rFonts w:ascii="Times New Roman" w:eastAsia="Times New Roman" w:hAnsi="Times New Roman" w:cs="Times New Roman"/>
      <w:iCs/>
      <w:kern w:val="0"/>
      <w:sz w:val="28"/>
      <w:szCs w:val="20"/>
      <w14:ligatures w14:val="none"/>
    </w:rPr>
  </w:style>
  <w:style w:type="paragraph" w:styleId="Balonteksts">
    <w:name w:val="Balloon Text"/>
    <w:basedOn w:val="Parasts"/>
    <w:link w:val="BalontekstsRakstz"/>
    <w:uiPriority w:val="99"/>
    <w:semiHidden/>
    <w:unhideWhenUsed/>
    <w:rsid w:val="00E72BD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72BDA"/>
    <w:rPr>
      <w:rFonts w:ascii="Segoe UI" w:eastAsia="Times New Roman" w:hAnsi="Segoe UI" w:cs="Segoe UI"/>
      <w:iCs/>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6407</Words>
  <Characters>3652</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Dzalba</dc:creator>
  <cp:keywords/>
  <dc:description/>
  <cp:lastModifiedBy>Inese Ģērmane</cp:lastModifiedBy>
  <cp:revision>9</cp:revision>
  <dcterms:created xsi:type="dcterms:W3CDTF">2026-06-18T19:36:00Z</dcterms:created>
  <dcterms:modified xsi:type="dcterms:W3CDTF">2026-06-19T05:31:00Z</dcterms:modified>
</cp:coreProperties>
</file>